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5B2B8E69" w:rsidR="008A314B" w:rsidRDefault="004F203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6CA859" wp14:editId="1434D12D">
            <wp:simplePos x="0" y="0"/>
            <wp:positionH relativeFrom="column">
              <wp:posOffset>601345</wp:posOffset>
            </wp:positionH>
            <wp:positionV relativeFrom="paragraph">
              <wp:posOffset>10760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21872A" w14:textId="397F13E8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223B8E75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9A94233" w14:textId="7EC1D667" w:rsidR="008A314B" w:rsidRPr="00D00F43" w:rsidRDefault="00941FE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>Midterm</w:t>
      </w:r>
      <w:r w:rsidR="00D00F43">
        <w:rPr>
          <w:rFonts w:ascii="Arial" w:eastAsia="Arial" w:hAnsi="Arial" w:cs="Arial"/>
          <w:b/>
          <w:color w:val="19356C"/>
          <w:sz w:val="32"/>
          <w:szCs w:val="32"/>
        </w:rPr>
        <w:t xml:space="preserve"> </w:t>
      </w:r>
      <w:r w:rsidR="00D00F43" w:rsidRPr="00D00F43">
        <w:rPr>
          <w:rFonts w:ascii="Arial" w:eastAsia="Arial" w:hAnsi="Arial" w:cs="Arial"/>
          <w:b/>
          <w:color w:val="19356C"/>
          <w:sz w:val="32"/>
          <w:szCs w:val="32"/>
        </w:rPr>
        <w:t>Report</w:t>
      </w: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 </w:t>
      </w:r>
    </w:p>
    <w:p w14:paraId="4D5D7E36" w14:textId="43AA4F10" w:rsidR="008A314B" w:rsidRPr="00707947" w:rsidRDefault="00941FE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>Technology Demonstrator Call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09C386D5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 xml:space="preserve">Short name of the </w:t>
      </w:r>
      <w:r w:rsidR="00941FEB">
        <w:rPr>
          <w:rFonts w:ascii="Arial" w:eastAsia="Arial" w:hAnsi="Arial" w:cs="Arial"/>
          <w:b/>
          <w:color w:val="19356C"/>
        </w:rPr>
        <w:t>Technology Demonstrator call</w:t>
      </w:r>
      <w:r w:rsidR="008151D0">
        <w:rPr>
          <w:rFonts w:ascii="Arial" w:eastAsia="Arial" w:hAnsi="Arial" w:cs="Arial"/>
          <w:b/>
          <w:color w:val="19356C"/>
        </w:rPr>
        <w:t xml:space="preserve"> project</w:t>
      </w:r>
      <w:r w:rsidRPr="00707947">
        <w:rPr>
          <w:rFonts w:ascii="Arial" w:eastAsia="Arial" w:hAnsi="Arial" w:cs="Arial"/>
          <w:b/>
          <w:color w:val="19356C"/>
        </w:rPr>
        <w:t xml:space="preserve">: </w:t>
      </w:r>
    </w:p>
    <w:p w14:paraId="74D30438" w14:textId="0FD3431D" w:rsidR="00707947" w:rsidRDefault="008151D0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>
        <w:rPr>
          <w:rFonts w:ascii="Arial" w:eastAsia="Arial" w:hAnsi="Arial" w:cs="Arial"/>
          <w:b/>
          <w:color w:val="19356C"/>
        </w:rPr>
        <w:t>Awarded third part</w:t>
      </w:r>
      <w:r w:rsidR="00941FEB">
        <w:rPr>
          <w:rFonts w:ascii="Arial" w:eastAsia="Arial" w:hAnsi="Arial" w:cs="Arial"/>
          <w:b/>
          <w:color w:val="19356C"/>
        </w:rPr>
        <w:t>ies</w:t>
      </w:r>
      <w:r w:rsidR="00707947" w:rsidRPr="00707947">
        <w:rPr>
          <w:rFonts w:ascii="Arial" w:eastAsia="Arial" w:hAnsi="Arial" w:cs="Arial"/>
          <w:b/>
          <w:color w:val="19356C"/>
        </w:rPr>
        <w:t>:</w:t>
      </w:r>
    </w:p>
    <w:p w14:paraId="36C25B38" w14:textId="434B7311" w:rsidR="004F2038" w:rsidRPr="00707947" w:rsidRDefault="004F2038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>
        <w:rPr>
          <w:rFonts w:ascii="Arial" w:eastAsia="Arial" w:hAnsi="Arial" w:cs="Arial"/>
          <w:b/>
          <w:color w:val="19356C"/>
        </w:rPr>
        <w:t xml:space="preserve">Reporting period: 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4CD02222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</w:t>
      </w:r>
      <w:r w:rsidR="008151D0">
        <w:rPr>
          <w:rFonts w:ascii="Arial" w:eastAsia="Arial" w:hAnsi="Arial" w:cs="Arial"/>
          <w:sz w:val="22"/>
          <w:szCs w:val="22"/>
        </w:rPr>
        <w:t>the report</w:t>
      </w:r>
      <w:r w:rsidR="004205FB">
        <w:rPr>
          <w:rFonts w:ascii="Arial" w:eastAsia="Arial" w:hAnsi="Arial" w:cs="Arial"/>
          <w:sz w:val="22"/>
          <w:szCs w:val="22"/>
        </w:rPr>
        <w:t xml:space="preserve">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form.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1D0">
        <w:rPr>
          <w:rFonts w:ascii="Arial" w:eastAsia="Arial" w:hAnsi="Arial" w:cs="Arial"/>
          <w:sz w:val="22"/>
          <w:szCs w:val="22"/>
        </w:rPr>
        <w:t xml:space="preserve">All reports will have to be submitted </w:t>
      </w:r>
      <w:r>
        <w:rPr>
          <w:rFonts w:ascii="Arial" w:eastAsia="Arial" w:hAnsi="Arial" w:cs="Arial"/>
          <w:sz w:val="22"/>
          <w:szCs w:val="22"/>
        </w:rPr>
        <w:t xml:space="preserve">using the online form provided at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67BA4957" w:rsidR="008151D0" w:rsidRDefault="008151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8875658" w14:textId="77777777" w:rsidR="008A314B" w:rsidRDefault="008A314B">
      <w:bookmarkStart w:id="1" w:name="_heading=h.6h2f7tjh10eq" w:colFirst="0" w:colLast="0"/>
      <w:bookmarkEnd w:id="1"/>
    </w:p>
    <w:p w14:paraId="7588CE43" w14:textId="7234229D" w:rsidR="009224CA" w:rsidRPr="009224CA" w:rsidRDefault="008151D0" w:rsidP="772B3742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bookmarkStart w:id="2" w:name="_heading=h.yv7tphoxpyff"/>
      <w:bookmarkEnd w:id="2"/>
      <w:r w:rsidRPr="772B3742">
        <w:rPr>
          <w:rFonts w:ascii="Arial" w:eastAsia="Arial" w:hAnsi="Arial" w:cs="Arial"/>
          <w:b/>
          <w:bCs/>
          <w:color w:val="19356C"/>
        </w:rPr>
        <w:t>1. Activities performed during the</w:t>
      </w:r>
      <w:r w:rsidR="00B70ABE" w:rsidRPr="772B3742">
        <w:rPr>
          <w:rFonts w:ascii="Arial" w:eastAsia="Arial" w:hAnsi="Arial" w:cs="Arial"/>
          <w:b/>
          <w:bCs/>
          <w:color w:val="19356C"/>
        </w:rPr>
        <w:t xml:space="preserve"> </w:t>
      </w:r>
      <w:r w:rsidR="7745AD71" w:rsidRPr="772B3742">
        <w:rPr>
          <w:rFonts w:ascii="Arial" w:eastAsia="Arial" w:hAnsi="Arial" w:cs="Arial"/>
          <w:b/>
          <w:bCs/>
          <w:color w:val="19356C"/>
        </w:rPr>
        <w:t xml:space="preserve">first half of the project </w:t>
      </w:r>
      <w:r w:rsidR="009224CA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20726BE2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>4</w:t>
      </w:r>
      <w:r w:rsidR="009224CA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036618EE" w14:textId="77777777" w:rsidR="008151D0" w:rsidRDefault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597CCDE" w14:textId="51785774" w:rsidR="008151D0" w:rsidRDefault="008151D0" w:rsidP="772B3742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Please provide a detailed description of the activities</w:t>
      </w:r>
      <w:r w:rsidR="004F2038">
        <w:rPr>
          <w:rFonts w:ascii="Arial" w:hAnsi="Arial" w:cs="Arial"/>
          <w:i/>
          <w:iCs/>
          <w:color w:val="19356C"/>
          <w:sz w:val="18"/>
          <w:szCs w:val="18"/>
        </w:rPr>
        <w:t xml:space="preserve"> that were</w:t>
      </w: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4F2038">
        <w:rPr>
          <w:rFonts w:ascii="Arial" w:hAnsi="Arial" w:cs="Arial"/>
          <w:i/>
          <w:iCs/>
          <w:color w:val="19356C"/>
          <w:sz w:val="18"/>
          <w:szCs w:val="18"/>
        </w:rPr>
        <w:t>performed</w:t>
      </w: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 during </w:t>
      </w:r>
      <w:r w:rsidR="00941FEB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562D5DD8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first </w:t>
      </w:r>
      <w:r w:rsidR="3BAC5DB1" w:rsidRPr="772B3742">
        <w:rPr>
          <w:rFonts w:ascii="Arial" w:hAnsi="Arial" w:cs="Arial"/>
          <w:i/>
          <w:iCs/>
          <w:color w:val="19356C"/>
          <w:sz w:val="18"/>
          <w:szCs w:val="18"/>
        </w:rPr>
        <w:t>half of the TD project</w:t>
      </w:r>
      <w:r w:rsidR="004F2038">
        <w:rPr>
          <w:rFonts w:ascii="Arial" w:hAnsi="Arial" w:cs="Arial"/>
          <w:i/>
          <w:iCs/>
          <w:color w:val="19356C"/>
          <w:sz w:val="18"/>
          <w:szCs w:val="18"/>
        </w:rPr>
        <w:t>,</w:t>
      </w:r>
      <w:r w:rsidR="3BAC5DB1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in order to reach the given project objective. </w:t>
      </w:r>
    </w:p>
    <w:p w14:paraId="4F4B10EE" w14:textId="2072CEA2" w:rsidR="006539FF" w:rsidRDefault="004F2038" w:rsidP="772B3742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W</w:t>
      </w:r>
      <w:r w:rsidR="008151D0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ere 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there </w:t>
      </w:r>
      <w:r w:rsidR="008151D0" w:rsidRPr="772B3742">
        <w:rPr>
          <w:rFonts w:ascii="Arial" w:hAnsi="Arial" w:cs="Arial"/>
          <w:i/>
          <w:iCs/>
          <w:color w:val="19356C"/>
          <w:sz w:val="18"/>
          <w:szCs w:val="18"/>
        </w:rPr>
        <w:t>deviations compared to the project planning</w:t>
      </w:r>
      <w:r w:rsidR="00B70ABE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 and if yes, why</w:t>
      </w:r>
      <w:r w:rsidR="008151D0" w:rsidRPr="772B3742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008F1FDC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 Please provide an updated </w:t>
      </w:r>
      <w:r w:rsidR="5A596335" w:rsidRPr="2DE25A09">
        <w:rPr>
          <w:rFonts w:ascii="Arial" w:hAnsi="Arial" w:cs="Arial"/>
          <w:i/>
          <w:iCs/>
          <w:color w:val="19356C"/>
          <w:sz w:val="18"/>
          <w:szCs w:val="18"/>
        </w:rPr>
        <w:t>Gantt</w:t>
      </w:r>
      <w:r w:rsidR="008F1FDC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 chart</w:t>
      </w:r>
      <w:r w:rsidR="7ACCA1FC" w:rsidRPr="772B3742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34DC028" w14:textId="26167213" w:rsidR="026CDAFE" w:rsidRDefault="026CDAFE" w:rsidP="772B3742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How has the project been disseminated during the first </w:t>
      </w:r>
      <w:r w:rsidR="004F2038">
        <w:rPr>
          <w:rFonts w:ascii="Arial" w:hAnsi="Arial" w:cs="Arial"/>
          <w:i/>
          <w:iCs/>
          <w:color w:val="19356C"/>
          <w:sz w:val="18"/>
          <w:szCs w:val="18"/>
        </w:rPr>
        <w:t>half of the project</w:t>
      </w:r>
      <w:r w:rsidR="7FE55788" w:rsidRPr="2DE25A09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0F93E903" w14:textId="44928560" w:rsidR="70EC6B15" w:rsidRDefault="70EC6B15" w:rsidP="772B3742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What are the next steps</w:t>
      </w:r>
      <w:r w:rsidR="004F2038">
        <w:rPr>
          <w:rFonts w:ascii="Arial" w:hAnsi="Arial" w:cs="Arial"/>
          <w:i/>
          <w:iCs/>
          <w:color w:val="19356C"/>
          <w:sz w:val="18"/>
          <w:szCs w:val="18"/>
        </w:rPr>
        <w:t xml:space="preserve"> scheduled</w:t>
      </w: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7CCBF84" w14:textId="5D29CFC5" w:rsidR="7DB9B0CE" w:rsidRDefault="7DB9B0CE" w:rsidP="5C0C52A5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5C0C52A5">
        <w:rPr>
          <w:rFonts w:ascii="Arial" w:hAnsi="Arial" w:cs="Arial"/>
          <w:i/>
          <w:iCs/>
          <w:color w:val="19356C"/>
          <w:sz w:val="18"/>
          <w:szCs w:val="18"/>
        </w:rPr>
        <w:t>(Optional) If possible, please provide images or links to videos to showcase the current status of the project.</w:t>
      </w:r>
    </w:p>
    <w:p w14:paraId="55F94E92" w14:textId="77777777" w:rsidR="008151D0" w:rsidRPr="008151D0" w:rsidRDefault="008151D0" w:rsidP="008151D0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454CC8AE" w14:textId="77777777" w:rsidR="008151D0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97F8C7C" w14:textId="6F8ACC64" w:rsidR="009224CA" w:rsidRPr="009224CA" w:rsidRDefault="008151D0" w:rsidP="572390C7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Arial" w:eastAsia="Arial" w:hAnsi="Arial" w:cs="Arial"/>
          <w:b/>
          <w:bCs/>
          <w:color w:val="19356C"/>
        </w:rPr>
        <w:t xml:space="preserve">2. Risk assessment 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1 page)</w:t>
      </w:r>
    </w:p>
    <w:p w14:paraId="1F2FC469" w14:textId="77777777" w:rsidR="008151D0" w:rsidRPr="00707947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2525A019" w14:textId="7C1013C4" w:rsidR="008151D0" w:rsidRDefault="008151D0" w:rsidP="0FF5FE06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FF5FE06">
        <w:rPr>
          <w:rFonts w:ascii="Arial" w:hAnsi="Arial" w:cs="Arial"/>
          <w:i/>
          <w:iCs/>
          <w:color w:val="19356C"/>
          <w:sz w:val="18"/>
          <w:szCs w:val="18"/>
        </w:rPr>
        <w:t xml:space="preserve">Did you encounter any of the foreseen risks during </w:t>
      </w:r>
      <w:r w:rsidR="00544298" w:rsidRPr="0FF5FE06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4F2038">
        <w:rPr>
          <w:rFonts w:ascii="Arial" w:hAnsi="Arial" w:cs="Arial"/>
          <w:i/>
          <w:iCs/>
          <w:color w:val="19356C"/>
          <w:sz w:val="18"/>
          <w:szCs w:val="18"/>
        </w:rPr>
        <w:t>first half of the project</w:t>
      </w:r>
      <w:r w:rsidRPr="0FF5FE06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BC7BC83" w14:textId="69ED1BA8" w:rsidR="00334DD6" w:rsidRDefault="008151D0" w:rsidP="0009565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ow did you mitigate these risks?</w:t>
      </w:r>
    </w:p>
    <w:p w14:paraId="715AC73D" w14:textId="4CF03EAE" w:rsidR="4211516B" w:rsidRDefault="4211516B" w:rsidP="572390C7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572390C7">
        <w:rPr>
          <w:rFonts w:ascii="Arial" w:hAnsi="Arial" w:cs="Arial"/>
          <w:i/>
          <w:iCs/>
          <w:color w:val="19356C"/>
          <w:sz w:val="18"/>
          <w:szCs w:val="18"/>
        </w:rPr>
        <w:t>Please provide an updated risk register/log.</w:t>
      </w:r>
    </w:p>
    <w:p w14:paraId="54EFDA85" w14:textId="4E7BE799" w:rsidR="572390C7" w:rsidRDefault="572390C7" w:rsidP="572390C7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2AA21255" w14:textId="6002B97E" w:rsidR="772B3742" w:rsidRDefault="772B3742" w:rsidP="00805C9E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5AF20B0A" w14:textId="615436FC" w:rsidR="2DAD8752" w:rsidRDefault="2DAD8752" w:rsidP="572390C7">
      <w:pPr>
        <w:spacing w:line="288" w:lineRule="exact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Arial" w:eastAsia="Arial" w:hAnsi="Arial" w:cs="Arial"/>
          <w:b/>
          <w:bCs/>
          <w:color w:val="19356C"/>
        </w:rPr>
        <w:t>3. Project results achieved</w:t>
      </w:r>
      <w:r w:rsidR="26CAC92C" w:rsidRPr="572390C7">
        <w:rPr>
          <w:rFonts w:ascii="Arial" w:eastAsia="Arial" w:hAnsi="Arial" w:cs="Arial"/>
          <w:b/>
          <w:bCs/>
          <w:color w:val="19356C"/>
        </w:rPr>
        <w:t xml:space="preserve"> during the first half of the project</w:t>
      </w:r>
      <w:r w:rsidR="429952C8" w:rsidRPr="572390C7">
        <w:rPr>
          <w:rFonts w:ascii="Arial" w:eastAsia="Arial" w:hAnsi="Arial" w:cs="Arial"/>
          <w:b/>
          <w:bCs/>
          <w:color w:val="19356C"/>
        </w:rPr>
        <w:t xml:space="preserve"> 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(max. 2 pages)</w:t>
      </w:r>
    </w:p>
    <w:p w14:paraId="6DE115E6" w14:textId="3E3CC56D" w:rsidR="2DAD8752" w:rsidRDefault="2DAD8752" w:rsidP="00805C9E">
      <w:pPr>
        <w:spacing w:line="240" w:lineRule="exact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</w:t>
      </w:r>
    </w:p>
    <w:p w14:paraId="603B3AFC" w14:textId="5AE2097F" w:rsidR="006F558C" w:rsidRDefault="2DAD8752" w:rsidP="572390C7">
      <w:pPr>
        <w:spacing w:line="276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Symbol" w:eastAsia="Symbol" w:hAnsi="Symbol" w:cs="Symbol"/>
          <w:color w:val="19356C"/>
          <w:sz w:val="18"/>
          <w:szCs w:val="18"/>
        </w:rPr>
        <w:t>·</w:t>
      </w:r>
      <w:r w:rsidRPr="572390C7">
        <w:rPr>
          <w:color w:val="19356C"/>
          <w:sz w:val="14"/>
          <w:szCs w:val="14"/>
        </w:rPr>
        <w:t xml:space="preserve">      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Please give the major project results that have been achieved during </w:t>
      </w:r>
      <w:r w:rsidR="2D315F90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the first half of the project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.</w:t>
      </w:r>
    </w:p>
    <w:p w14:paraId="400A080F" w14:textId="636E1F38" w:rsidR="003870C4" w:rsidRPr="006F558C" w:rsidRDefault="003870C4" w:rsidP="5265F08A">
      <w:pPr>
        <w:pStyle w:val="ListParagraph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(Optional) Please provide images or links to videos </w:t>
      </w:r>
      <w:r w:rsidR="60590F54"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>that</w:t>
      </w:r>
      <w:r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can be used by the DIH-HERO project for</w:t>
      </w:r>
      <w:r w:rsidR="0827503B"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</w:t>
      </w:r>
      <w:r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>dissemination purposes at this stage.</w:t>
      </w:r>
    </w:p>
    <w:p w14:paraId="0267E352" w14:textId="77777777" w:rsidR="003870C4" w:rsidRDefault="003870C4" w:rsidP="00805C9E">
      <w:p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23AF026" w14:textId="77777777" w:rsidR="008151D0" w:rsidRPr="008151D0" w:rsidRDefault="008151D0" w:rsidP="00805C9E">
      <w:pPr>
        <w:spacing w:line="276" w:lineRule="auto"/>
        <w:jc w:val="both"/>
        <w:rPr>
          <w:rFonts w:ascii="Arial" w:hAnsi="Arial" w:cs="Arial"/>
          <w:i/>
          <w:iCs/>
          <w:color w:val="19356C"/>
        </w:rPr>
      </w:pPr>
    </w:p>
    <w:p w14:paraId="048AF684" w14:textId="22AB0063" w:rsidR="00392E18" w:rsidRDefault="6A73B805" w:rsidP="572390C7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bookmarkStart w:id="3" w:name="_heading=h.2xcytpi"/>
      <w:bookmarkStart w:id="4" w:name="_heading=h.8r3mwtm8g52j"/>
      <w:bookmarkStart w:id="5" w:name="_heading=h.udtc7pdldv1i"/>
      <w:bookmarkStart w:id="6" w:name="_heading=h.cqrnhvcr9la9"/>
      <w:bookmarkStart w:id="7" w:name="_heading=h.ckxwlq8s3jxd"/>
      <w:bookmarkStart w:id="8" w:name="_heading=h.fjmi3qkrp5um"/>
      <w:bookmarkStart w:id="9" w:name="_heading=h.cl0rs762wrt"/>
      <w:bookmarkStart w:id="10" w:name="_heading=h.wvuq4ngkwdu4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572390C7">
        <w:rPr>
          <w:rFonts w:ascii="Arial" w:eastAsia="Arial" w:hAnsi="Arial" w:cs="Arial"/>
          <w:b/>
          <w:bCs/>
          <w:color w:val="19356C"/>
        </w:rPr>
        <w:t>4</w:t>
      </w:r>
      <w:r w:rsidR="008151D0" w:rsidRPr="572390C7">
        <w:rPr>
          <w:rFonts w:ascii="Arial" w:eastAsia="Arial" w:hAnsi="Arial" w:cs="Arial"/>
          <w:b/>
          <w:bCs/>
          <w:color w:val="19356C"/>
        </w:rPr>
        <w:t>.</w:t>
      </w:r>
      <w:r w:rsidR="00E70C0B" w:rsidRPr="572390C7">
        <w:rPr>
          <w:rFonts w:ascii="Arial" w:eastAsia="Arial" w:hAnsi="Arial" w:cs="Arial"/>
          <w:b/>
          <w:bCs/>
          <w:color w:val="19356C"/>
        </w:rPr>
        <w:t xml:space="preserve"> </w:t>
      </w:r>
      <w:r w:rsidR="00544298" w:rsidRPr="572390C7">
        <w:rPr>
          <w:rFonts w:ascii="Arial" w:eastAsia="Arial" w:hAnsi="Arial" w:cs="Arial"/>
          <w:b/>
          <w:bCs/>
          <w:color w:val="19356C"/>
        </w:rPr>
        <w:t xml:space="preserve">Ethical </w:t>
      </w:r>
      <w:r w:rsidR="15C32427" w:rsidRPr="572390C7">
        <w:rPr>
          <w:rFonts w:ascii="Arial" w:eastAsia="Arial" w:hAnsi="Arial" w:cs="Arial"/>
          <w:b/>
          <w:bCs/>
          <w:color w:val="19356C"/>
        </w:rPr>
        <w:t>considerations</w:t>
      </w:r>
      <w:r w:rsidR="0444EABA" w:rsidRPr="572390C7">
        <w:rPr>
          <w:rFonts w:ascii="Arial" w:eastAsia="Arial" w:hAnsi="Arial" w:cs="Arial"/>
          <w:b/>
          <w:bCs/>
          <w:color w:val="19356C"/>
        </w:rPr>
        <w:t xml:space="preserve"> 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7A4309C8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1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</w:t>
      </w:r>
      <w:r w:rsidR="00B70ABE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s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6D9C59DC" w14:textId="77777777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</w:p>
    <w:p w14:paraId="79C5AF90" w14:textId="4973D14C" w:rsidR="00392E18" w:rsidRDefault="00544298" w:rsidP="772B3742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What kind of steps</w:t>
      </w:r>
      <w:r w:rsidR="3573B489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 have been taken in the first half of the project to meet the ethical standard</w:t>
      </w:r>
      <w:r w:rsidR="32394CCA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s and </w:t>
      </w:r>
      <w:r w:rsidR="3573B489" w:rsidRPr="772B3742">
        <w:rPr>
          <w:rFonts w:ascii="Arial" w:hAnsi="Arial" w:cs="Arial"/>
          <w:i/>
          <w:iCs/>
          <w:color w:val="19356C"/>
          <w:sz w:val="18"/>
          <w:szCs w:val="18"/>
        </w:rPr>
        <w:t>requirements</w:t>
      </w:r>
      <w:r w:rsidR="737695E6" w:rsidRPr="772B3742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2C4213E" w14:textId="268FFF6E" w:rsidR="00660AF0" w:rsidRPr="00660AF0" w:rsidRDefault="732EB8DE" w:rsidP="0C14D331">
      <w:pPr>
        <w:pStyle w:val="ListParagraph"/>
        <w:numPr>
          <w:ilvl w:val="0"/>
          <w:numId w:val="16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0C14D331">
        <w:rPr>
          <w:rFonts w:ascii="Arial" w:hAnsi="Arial" w:cs="Arial"/>
          <w:i/>
          <w:iCs/>
          <w:color w:val="19356C"/>
          <w:sz w:val="18"/>
          <w:szCs w:val="18"/>
        </w:rPr>
        <w:t xml:space="preserve">What ethical considerations have to be taken into </w:t>
      </w:r>
      <w:r w:rsidR="777026AD" w:rsidRPr="0C14D331">
        <w:rPr>
          <w:rFonts w:ascii="Arial" w:hAnsi="Arial" w:cs="Arial"/>
          <w:i/>
          <w:iCs/>
          <w:color w:val="19356C"/>
          <w:sz w:val="18"/>
          <w:szCs w:val="18"/>
        </w:rPr>
        <w:t>account</w:t>
      </w:r>
      <w:r w:rsidRPr="0C14D331">
        <w:rPr>
          <w:rFonts w:ascii="Arial" w:hAnsi="Arial" w:cs="Arial"/>
          <w:i/>
          <w:iCs/>
          <w:color w:val="19356C"/>
          <w:sz w:val="18"/>
          <w:szCs w:val="18"/>
        </w:rPr>
        <w:t xml:space="preserve"> during the further course of the project?</w:t>
      </w:r>
    </w:p>
    <w:p w14:paraId="3845B4F5" w14:textId="66EAFD19" w:rsidR="00544298" w:rsidRDefault="00544298" w:rsidP="00A54EFC">
      <w:pPr>
        <w:pStyle w:val="ListParagraph"/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307415A" w14:textId="77777777" w:rsidR="00941FEB" w:rsidRPr="00941FEB" w:rsidRDefault="00941FEB" w:rsidP="6922AC7C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4F0C7672" w14:textId="7D4CE86F" w:rsidR="6922AC7C" w:rsidRDefault="00660AF0" w:rsidP="00660AF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>Financial resources</w:t>
      </w:r>
    </w:p>
    <w:p w14:paraId="0A7DF399" w14:textId="77777777" w:rsidR="00660AF0" w:rsidRDefault="00660AF0" w:rsidP="00660AF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4E97C9A0" w14:textId="77777777" w:rsidR="00660AF0" w:rsidRPr="00660AF0" w:rsidRDefault="00660AF0" w:rsidP="00660AF0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Please provide an overview of the budget spending compared to the estimated budget (adding a column to the estimated budget).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</w:p>
    <w:p w14:paraId="5B0F8422" w14:textId="2F724A43" w:rsidR="00660AF0" w:rsidRDefault="00660AF0" w:rsidP="00660AF0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(-&gt; To be uploaded in the reporting form in the portal separately.)</w:t>
      </w:r>
    </w:p>
    <w:p w14:paraId="24408A8A" w14:textId="77777777" w:rsidR="00660AF0" w:rsidRPr="00660AF0" w:rsidRDefault="00660AF0" w:rsidP="00660AF0">
      <w:pPr>
        <w:rPr>
          <w:rFonts w:ascii="Arial" w:hAnsi="Arial" w:cs="Arial"/>
          <w:sz w:val="18"/>
          <w:szCs w:val="18"/>
        </w:rPr>
      </w:pPr>
    </w:p>
    <w:sectPr w:rsidR="00660AF0" w:rsidRPr="00660AF0" w:rsidSect="00FB2E7A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CA157" w14:textId="77777777" w:rsidR="000B654A" w:rsidRDefault="000B654A">
      <w:r>
        <w:separator/>
      </w:r>
    </w:p>
  </w:endnote>
  <w:endnote w:type="continuationSeparator" w:id="0">
    <w:p w14:paraId="0BA968C5" w14:textId="77777777" w:rsidR="000B654A" w:rsidRDefault="000B654A">
      <w:r>
        <w:continuationSeparator/>
      </w:r>
    </w:p>
  </w:endnote>
  <w:endnote w:type="continuationNotice" w:id="1">
    <w:p w14:paraId="11DC1B32" w14:textId="77777777" w:rsidR="000B654A" w:rsidRDefault="000B6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572390C7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775E3D">
      <w:rPr>
        <w:noProof/>
      </w:rPr>
      <w:drawing>
        <wp:anchor distT="0" distB="0" distL="114300" distR="114300" simplePos="0" relativeHeight="251658241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02C8" w14:textId="77777777" w:rsidR="00FB2E7A" w:rsidRDefault="572390C7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FB2E7A">
      <w:rPr>
        <w:noProof/>
      </w:rPr>
      <w:drawing>
        <wp:anchor distT="0" distB="0" distL="114300" distR="114300" simplePos="0" relativeHeight="251658242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CB3B8" w14:textId="77777777" w:rsidR="000B654A" w:rsidRDefault="000B654A">
      <w:r>
        <w:separator/>
      </w:r>
    </w:p>
  </w:footnote>
  <w:footnote w:type="continuationSeparator" w:id="0">
    <w:p w14:paraId="702490E5" w14:textId="77777777" w:rsidR="000B654A" w:rsidRDefault="000B654A">
      <w:r>
        <w:continuationSeparator/>
      </w:r>
    </w:p>
  </w:footnote>
  <w:footnote w:type="continuationNotice" w:id="1">
    <w:p w14:paraId="7929F5F6" w14:textId="77777777" w:rsidR="000B654A" w:rsidRDefault="000B65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272F" w14:textId="0139EFAF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572390C7" w:rsidRPr="006539FF">
      <w:rPr>
        <w:rFonts w:ascii="Arial" w:hAnsi="Arial" w:cs="Arial"/>
        <w:color w:val="000000"/>
        <w:sz w:val="20"/>
        <w:szCs w:val="20"/>
      </w:rPr>
      <w:t xml:space="preserve">DIH-HERO </w:t>
    </w:r>
    <w:r w:rsidR="572390C7">
      <w:rPr>
        <w:rFonts w:ascii="Arial" w:hAnsi="Arial" w:cs="Arial"/>
        <w:color w:val="000000"/>
        <w:sz w:val="20"/>
        <w:szCs w:val="20"/>
      </w:rPr>
      <w:t>–</w:t>
    </w:r>
    <w:r w:rsidR="572390C7" w:rsidRPr="006539FF">
      <w:rPr>
        <w:rFonts w:ascii="Arial" w:hAnsi="Arial" w:cs="Arial"/>
        <w:color w:val="000000"/>
        <w:sz w:val="20"/>
        <w:szCs w:val="20"/>
      </w:rPr>
      <w:t xml:space="preserve"> </w:t>
    </w:r>
    <w:r w:rsidR="572390C7">
      <w:rPr>
        <w:rFonts w:ascii="Arial" w:hAnsi="Arial" w:cs="Arial"/>
        <w:color w:val="000000"/>
        <w:sz w:val="20"/>
        <w:szCs w:val="20"/>
      </w:rPr>
      <w:t>Technology Demonstrator Call</w:t>
    </w:r>
    <w:r w:rsidR="572390C7" w:rsidRPr="006539FF">
      <w:rPr>
        <w:rFonts w:ascii="Arial" w:hAnsi="Arial" w:cs="Arial"/>
        <w:color w:val="000000"/>
        <w:sz w:val="20"/>
        <w:szCs w:val="20"/>
      </w:rPr>
      <w:t xml:space="preserve"> </w:t>
    </w:r>
    <w:r w:rsidR="572390C7">
      <w:rPr>
        <w:rFonts w:ascii="Arial" w:hAnsi="Arial" w:cs="Arial"/>
        <w:color w:val="000000"/>
        <w:sz w:val="20"/>
        <w:szCs w:val="20"/>
      </w:rPr>
      <w:t>- Reporting Template – midterm of the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56323"/>
    <w:multiLevelType w:val="multilevel"/>
    <w:tmpl w:val="12F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45F9E"/>
    <w:multiLevelType w:val="hybridMultilevel"/>
    <w:tmpl w:val="07E68702"/>
    <w:lvl w:ilvl="0" w:tplc="D3E80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B2C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EE9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7104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AA6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74D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7CC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CC00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669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0665D"/>
    <w:multiLevelType w:val="hybridMultilevel"/>
    <w:tmpl w:val="9DECEF06"/>
    <w:lvl w:ilvl="0" w:tplc="C8B8DF04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5B645D2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CB54F92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DFC88E3E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4622F30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17883C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91CEFA12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0E9002D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F43672EA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6B7587"/>
    <w:multiLevelType w:val="hybridMultilevel"/>
    <w:tmpl w:val="1E92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901197"/>
    <w:multiLevelType w:val="multilevel"/>
    <w:tmpl w:val="F36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D76E10"/>
    <w:multiLevelType w:val="hybridMultilevel"/>
    <w:tmpl w:val="4970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2067"/>
    <w:multiLevelType w:val="hybridMultilevel"/>
    <w:tmpl w:val="96A4BA94"/>
    <w:lvl w:ilvl="0" w:tplc="1CC881F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8F0FF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15A42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87098D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04024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034F99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B241CC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C9899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5509DE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510E13"/>
    <w:multiLevelType w:val="hybridMultilevel"/>
    <w:tmpl w:val="4BFE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6A9D"/>
    <w:multiLevelType w:val="hybridMultilevel"/>
    <w:tmpl w:val="A2EA98D0"/>
    <w:lvl w:ilvl="0" w:tplc="BAD63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D5A31A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C1C48B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6985F1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F1261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20C6AB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0AADF9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48400E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DBA5C4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5199C"/>
    <w:multiLevelType w:val="hybridMultilevel"/>
    <w:tmpl w:val="63622306"/>
    <w:lvl w:ilvl="0" w:tplc="64662042">
      <w:start w:val="1"/>
      <w:numFmt w:val="decimal"/>
      <w:lvlText w:val="%1."/>
      <w:lvlJc w:val="left"/>
      <w:pPr>
        <w:ind w:left="720" w:hanging="360"/>
      </w:pPr>
    </w:lvl>
    <w:lvl w:ilvl="1" w:tplc="C40E02F6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11F070D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 w:tplc="0304EA66">
      <w:start w:val="1"/>
      <w:numFmt w:val="decimal"/>
      <w:lvlText w:val="%4."/>
      <w:lvlJc w:val="left"/>
      <w:pPr>
        <w:ind w:left="2880" w:hanging="360"/>
      </w:pPr>
    </w:lvl>
    <w:lvl w:ilvl="4" w:tplc="CDF4B838">
      <w:start w:val="1"/>
      <w:numFmt w:val="decimal"/>
      <w:lvlText w:val="%5."/>
      <w:lvlJc w:val="left"/>
      <w:pPr>
        <w:ind w:left="3600" w:hanging="360"/>
      </w:pPr>
    </w:lvl>
    <w:lvl w:ilvl="5" w:tplc="DEEA7AF4">
      <w:start w:val="1"/>
      <w:numFmt w:val="decimal"/>
      <w:lvlText w:val="%6."/>
      <w:lvlJc w:val="left"/>
      <w:pPr>
        <w:ind w:left="4320" w:hanging="360"/>
      </w:pPr>
    </w:lvl>
    <w:lvl w:ilvl="6" w:tplc="4516B532">
      <w:start w:val="1"/>
      <w:numFmt w:val="decimal"/>
      <w:lvlText w:val="%7."/>
      <w:lvlJc w:val="left"/>
      <w:pPr>
        <w:ind w:left="5040" w:hanging="360"/>
      </w:pPr>
    </w:lvl>
    <w:lvl w:ilvl="7" w:tplc="EFB8E9B2">
      <w:start w:val="1"/>
      <w:numFmt w:val="decimal"/>
      <w:lvlText w:val="%8."/>
      <w:lvlJc w:val="left"/>
      <w:pPr>
        <w:ind w:left="5760" w:hanging="360"/>
      </w:pPr>
    </w:lvl>
    <w:lvl w:ilvl="8" w:tplc="16B43A4E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DCC69CF"/>
    <w:multiLevelType w:val="hybridMultilevel"/>
    <w:tmpl w:val="FA74FCDE"/>
    <w:lvl w:ilvl="0" w:tplc="9DDC9A6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74F7E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18C29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E1EB9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C7A4E8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0A1C2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2838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2FCB6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AB8024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2E06C5"/>
    <w:multiLevelType w:val="hybridMultilevel"/>
    <w:tmpl w:val="A7D6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36317"/>
    <w:multiLevelType w:val="hybridMultilevel"/>
    <w:tmpl w:val="764A5FC0"/>
    <w:lvl w:ilvl="0" w:tplc="35242E7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62CA5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D2069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70ECBA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E2E57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C4685C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92A50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C29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1865D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15"/>
  </w:num>
  <w:num w:numId="13">
    <w:abstractNumId w:val="5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3"/>
  </w:num>
  <w:num w:numId="19">
    <w:abstractNumId w:val="1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03443C"/>
    <w:rsid w:val="0009565A"/>
    <w:rsid w:val="000B654A"/>
    <w:rsid w:val="00166CE6"/>
    <w:rsid w:val="001E7583"/>
    <w:rsid w:val="00276BBB"/>
    <w:rsid w:val="002B6DE6"/>
    <w:rsid w:val="002D1182"/>
    <w:rsid w:val="00334DD6"/>
    <w:rsid w:val="0037585F"/>
    <w:rsid w:val="003870C4"/>
    <w:rsid w:val="00392E18"/>
    <w:rsid w:val="003A5664"/>
    <w:rsid w:val="003D3734"/>
    <w:rsid w:val="004205FB"/>
    <w:rsid w:val="004306DD"/>
    <w:rsid w:val="00447D70"/>
    <w:rsid w:val="00456733"/>
    <w:rsid w:val="00460882"/>
    <w:rsid w:val="004F2038"/>
    <w:rsid w:val="004F502A"/>
    <w:rsid w:val="005115AA"/>
    <w:rsid w:val="005238C6"/>
    <w:rsid w:val="00544298"/>
    <w:rsid w:val="00547771"/>
    <w:rsid w:val="005A308E"/>
    <w:rsid w:val="005F6B80"/>
    <w:rsid w:val="006539FF"/>
    <w:rsid w:val="00660AF0"/>
    <w:rsid w:val="00693869"/>
    <w:rsid w:val="00694204"/>
    <w:rsid w:val="006B2BC5"/>
    <w:rsid w:val="006D7B01"/>
    <w:rsid w:val="006F558C"/>
    <w:rsid w:val="00707947"/>
    <w:rsid w:val="00754F09"/>
    <w:rsid w:val="00775432"/>
    <w:rsid w:val="00775E3D"/>
    <w:rsid w:val="007816F0"/>
    <w:rsid w:val="007C10C6"/>
    <w:rsid w:val="007C790B"/>
    <w:rsid w:val="00805C9E"/>
    <w:rsid w:val="008151D0"/>
    <w:rsid w:val="00856B77"/>
    <w:rsid w:val="008A314B"/>
    <w:rsid w:val="008A387B"/>
    <w:rsid w:val="008A580B"/>
    <w:rsid w:val="008F1FDC"/>
    <w:rsid w:val="00911C0A"/>
    <w:rsid w:val="009224CA"/>
    <w:rsid w:val="00924F9D"/>
    <w:rsid w:val="00936408"/>
    <w:rsid w:val="00941FEB"/>
    <w:rsid w:val="00942188"/>
    <w:rsid w:val="00A54EFC"/>
    <w:rsid w:val="00AB4B55"/>
    <w:rsid w:val="00B127EF"/>
    <w:rsid w:val="00B419C1"/>
    <w:rsid w:val="00B44A5B"/>
    <w:rsid w:val="00B56673"/>
    <w:rsid w:val="00B6087F"/>
    <w:rsid w:val="00B70ABE"/>
    <w:rsid w:val="00B86C94"/>
    <w:rsid w:val="00B91EC7"/>
    <w:rsid w:val="00BD350C"/>
    <w:rsid w:val="00D00F43"/>
    <w:rsid w:val="00D3584E"/>
    <w:rsid w:val="00D42F91"/>
    <w:rsid w:val="00D62BC1"/>
    <w:rsid w:val="00E021C1"/>
    <w:rsid w:val="00E70C0B"/>
    <w:rsid w:val="00E94FA9"/>
    <w:rsid w:val="00EC5A3A"/>
    <w:rsid w:val="00F93CF3"/>
    <w:rsid w:val="00FB2E7A"/>
    <w:rsid w:val="0178CC39"/>
    <w:rsid w:val="026CDAFE"/>
    <w:rsid w:val="036C6C3A"/>
    <w:rsid w:val="0444EABA"/>
    <w:rsid w:val="044C5A5D"/>
    <w:rsid w:val="05266D2B"/>
    <w:rsid w:val="069BD882"/>
    <w:rsid w:val="06B6736E"/>
    <w:rsid w:val="081414AB"/>
    <w:rsid w:val="0827503B"/>
    <w:rsid w:val="0A4D663D"/>
    <w:rsid w:val="0C14D331"/>
    <w:rsid w:val="0D89AE44"/>
    <w:rsid w:val="0DBDD404"/>
    <w:rsid w:val="0FF5FE06"/>
    <w:rsid w:val="102D91A2"/>
    <w:rsid w:val="10B5F927"/>
    <w:rsid w:val="15C32427"/>
    <w:rsid w:val="15F6FE05"/>
    <w:rsid w:val="18F060E3"/>
    <w:rsid w:val="1D38EC99"/>
    <w:rsid w:val="20726BE2"/>
    <w:rsid w:val="22981F56"/>
    <w:rsid w:val="2597FA9D"/>
    <w:rsid w:val="26CAC92C"/>
    <w:rsid w:val="2765FE17"/>
    <w:rsid w:val="27F33A61"/>
    <w:rsid w:val="294786B2"/>
    <w:rsid w:val="2C68C511"/>
    <w:rsid w:val="2D315F90"/>
    <w:rsid w:val="2DAD8752"/>
    <w:rsid w:val="2DE25A09"/>
    <w:rsid w:val="2E2CBEB6"/>
    <w:rsid w:val="2F305152"/>
    <w:rsid w:val="32394CCA"/>
    <w:rsid w:val="3408A6A6"/>
    <w:rsid w:val="3573B489"/>
    <w:rsid w:val="363D4CAF"/>
    <w:rsid w:val="3BAC5DB1"/>
    <w:rsid w:val="3C5E9600"/>
    <w:rsid w:val="3CE6659B"/>
    <w:rsid w:val="3E60E4A6"/>
    <w:rsid w:val="3EA602F3"/>
    <w:rsid w:val="410C4A7C"/>
    <w:rsid w:val="4111C950"/>
    <w:rsid w:val="4211516B"/>
    <w:rsid w:val="429952C8"/>
    <w:rsid w:val="4652CE2E"/>
    <w:rsid w:val="492D7A04"/>
    <w:rsid w:val="4B68A68A"/>
    <w:rsid w:val="4C651AC6"/>
    <w:rsid w:val="517D49FF"/>
    <w:rsid w:val="51BEBFB1"/>
    <w:rsid w:val="52642E41"/>
    <w:rsid w:val="5265F08A"/>
    <w:rsid w:val="528C1933"/>
    <w:rsid w:val="559BCF03"/>
    <w:rsid w:val="562D5DD8"/>
    <w:rsid w:val="572390C7"/>
    <w:rsid w:val="592376A2"/>
    <w:rsid w:val="5A43381C"/>
    <w:rsid w:val="5A596335"/>
    <w:rsid w:val="5BF1E82A"/>
    <w:rsid w:val="5C0C52A5"/>
    <w:rsid w:val="60590F54"/>
    <w:rsid w:val="6258E8C6"/>
    <w:rsid w:val="632BFB78"/>
    <w:rsid w:val="64268E5B"/>
    <w:rsid w:val="6922AC7C"/>
    <w:rsid w:val="6937E7F2"/>
    <w:rsid w:val="6A73B805"/>
    <w:rsid w:val="6AB00200"/>
    <w:rsid w:val="6E5FBFE3"/>
    <w:rsid w:val="6F35C6F2"/>
    <w:rsid w:val="70EC6B15"/>
    <w:rsid w:val="71D20461"/>
    <w:rsid w:val="7308F60B"/>
    <w:rsid w:val="732EB8DE"/>
    <w:rsid w:val="737695E6"/>
    <w:rsid w:val="74A235BB"/>
    <w:rsid w:val="7698C974"/>
    <w:rsid w:val="772B3742"/>
    <w:rsid w:val="7745AD71"/>
    <w:rsid w:val="777026AD"/>
    <w:rsid w:val="7A4309C8"/>
    <w:rsid w:val="7ACCA1FC"/>
    <w:rsid w:val="7CA2D540"/>
    <w:rsid w:val="7DB9B0CE"/>
    <w:rsid w:val="7DCDDACF"/>
    <w:rsid w:val="7F64F06B"/>
    <w:rsid w:val="7FE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C07E4"/>
  <w15:docId w15:val="{04156530-F6C8-4DC4-82E7-13425422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087F"/>
  </w:style>
  <w:style w:type="paragraph" w:customStyle="1" w:styleId="paragraph">
    <w:name w:val="paragraph"/>
    <w:basedOn w:val="Normal"/>
    <w:rsid w:val="00941FEB"/>
    <w:pPr>
      <w:spacing w:before="100" w:beforeAutospacing="1" w:after="100" w:afterAutospacing="1"/>
    </w:pPr>
    <w:rPr>
      <w:lang w:val="de-DE" w:eastAsia="de-DE"/>
    </w:rPr>
  </w:style>
  <w:style w:type="character" w:customStyle="1" w:styleId="normaltextrun">
    <w:name w:val="normaltextrun"/>
    <w:basedOn w:val="DefaultParagraphFont"/>
    <w:rsid w:val="00941FEB"/>
  </w:style>
  <w:style w:type="character" w:customStyle="1" w:styleId="eop">
    <w:name w:val="eop"/>
    <w:basedOn w:val="DefaultParagraphFont"/>
    <w:rsid w:val="0094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h-hero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e4f8654-77c7-4328-ad7f-11db9037cf9c" xsi:nil="true"/>
    <Member_Groups xmlns="8e4f8654-77c7-4328-ad7f-11db9037cf9c">
      <UserInfo>
        <DisplayName/>
        <AccountId xsi:nil="true"/>
        <AccountType/>
      </UserInfo>
    </Member_Groups>
    <Self_Registration_Enabled xmlns="8e4f8654-77c7-4328-ad7f-11db9037cf9c" xsi:nil="true"/>
    <Has_Leaders_Only_SectionGroup xmlns="8e4f8654-77c7-4328-ad7f-11db9037cf9c" xsi:nil="true"/>
    <Leaders xmlns="8e4f8654-77c7-4328-ad7f-11db9037cf9c">
      <UserInfo>
        <DisplayName/>
        <AccountId xsi:nil="true"/>
        <AccountType/>
      </UserInfo>
    </Leaders>
    <Math_Settings xmlns="8e4f8654-77c7-4328-ad7f-11db9037cf9c" xsi:nil="true"/>
    <Invited_Members xmlns="8e4f8654-77c7-4328-ad7f-11db9037cf9c" xsi:nil="true"/>
    <FolderType xmlns="8e4f8654-77c7-4328-ad7f-11db9037cf9c" xsi:nil="true"/>
    <Owner xmlns="8e4f8654-77c7-4328-ad7f-11db9037cf9c">
      <UserInfo>
        <DisplayName/>
        <AccountId xsi:nil="true"/>
        <AccountType/>
      </UserInfo>
    </Owner>
    <LMS_Mappings xmlns="8e4f8654-77c7-4328-ad7f-11db9037cf9c" xsi:nil="true"/>
    <Invited_Leaders xmlns="8e4f8654-77c7-4328-ad7f-11db9037cf9c" xsi:nil="true"/>
    <IsNotebookLocked xmlns="8e4f8654-77c7-4328-ad7f-11db9037cf9c" xsi:nil="true"/>
    <NotebookType xmlns="8e4f8654-77c7-4328-ad7f-11db9037cf9c" xsi:nil="true"/>
    <CultureName xmlns="8e4f8654-77c7-4328-ad7f-11db9037cf9c" xsi:nil="true"/>
    <Members xmlns="8e4f8654-77c7-4328-ad7f-11db9037cf9c">
      <UserInfo>
        <DisplayName/>
        <AccountId xsi:nil="true"/>
        <AccountType/>
      </UserInfo>
    </Members>
    <DefaultSectionNames xmlns="8e4f8654-77c7-4328-ad7f-11db9037cf9c" xsi:nil="true"/>
    <Is_Collaboration_Space_Locked xmlns="8e4f8654-77c7-4328-ad7f-11db9037cf9c" xsi:nil="true"/>
    <Teams_Channel_Section_Location xmlns="8e4f8654-77c7-4328-ad7f-11db9037cf9c" xsi:nil="true"/>
    <AppVersion xmlns="8e4f8654-77c7-4328-ad7f-11db9037cf9c" xsi:nil="true"/>
    <Distribution_Groups xmlns="8e4f8654-77c7-4328-ad7f-11db9037cf9c" xsi:nil="true"/>
    <Templates xmlns="8e4f8654-77c7-4328-ad7f-11db9037cf9c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FA1E3CFE1D4A950832B1A4A5EA8C" ma:contentTypeVersion="31" ma:contentTypeDescription="Create a new document." ma:contentTypeScope="" ma:versionID="2cb9d6329a2230cdaab09d40cc8d6f36">
  <xsd:schema xmlns:xsd="http://www.w3.org/2001/XMLSchema" xmlns:xs="http://www.w3.org/2001/XMLSchema" xmlns:p="http://schemas.microsoft.com/office/2006/metadata/properties" xmlns:ns2="8e4f8654-77c7-4328-ad7f-11db9037cf9c" targetNamespace="http://schemas.microsoft.com/office/2006/metadata/properties" ma:root="true" ma:fieldsID="6eccc8e8dbb1b304929baa5de10fa92d" ns2:_="">
    <xsd:import namespace="8e4f8654-77c7-4328-ad7f-11db9037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Location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654-77c7-4328-ad7f-11db9037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20F1E-B58F-47FF-BAB6-A36A6674BD48}">
  <ds:schemaRefs>
    <ds:schemaRef ds:uri="http://schemas.microsoft.com/office/2006/metadata/properties"/>
    <ds:schemaRef ds:uri="http://schemas.microsoft.com/office/infopath/2007/PartnerControls"/>
    <ds:schemaRef ds:uri="8e4f8654-77c7-4328-ad7f-11db9037cf9c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3E44B2A-32C3-4383-8EE9-2FA3F7860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654-77c7-4328-ad7f-11db9037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CDF3E-D553-47BC-9698-12C54D593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Schwier, Andrea</dc:creator>
  <cp:keywords/>
  <cp:lastModifiedBy>Bödding, M. (SBD)</cp:lastModifiedBy>
  <cp:revision>3</cp:revision>
  <dcterms:created xsi:type="dcterms:W3CDTF">2021-02-15T15:16:00Z</dcterms:created>
  <dcterms:modified xsi:type="dcterms:W3CDTF">2021-02-15T15:40:00Z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0x010100F22DFA1E3CFE1D4A950832B1A4A5EA8C</vt:lpwstr>
  </property>
</Properties>
</file>