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45CDF306" w:rsidR="008A314B" w:rsidRPr="00707947" w:rsidRDefault="00911C0A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Technology </w:t>
      </w:r>
      <w:r w:rsidR="00363E20">
        <w:rPr>
          <w:rFonts w:ascii="Arial" w:eastAsia="Arial" w:hAnsi="Arial" w:cs="Arial"/>
          <w:b/>
          <w:color w:val="19356C"/>
          <w:sz w:val="32"/>
          <w:szCs w:val="32"/>
        </w:rPr>
        <w:t>Demonstrator</w:t>
      </w: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Open Call 202</w:t>
      </w:r>
      <w:r w:rsidR="001C637E">
        <w:rPr>
          <w:rFonts w:ascii="Arial" w:eastAsia="Arial" w:hAnsi="Arial" w:cs="Arial"/>
          <w:b/>
          <w:color w:val="19356C"/>
          <w:sz w:val="32"/>
          <w:szCs w:val="32"/>
        </w:rPr>
        <w:t>1</w:t>
      </w: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030FA532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Short name of the T</w:t>
      </w:r>
      <w:r w:rsidR="00363E20">
        <w:rPr>
          <w:rFonts w:ascii="Arial" w:eastAsia="Arial" w:hAnsi="Arial" w:cs="Arial"/>
          <w:b/>
          <w:color w:val="19356C"/>
        </w:rPr>
        <w:t>D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4551CFEC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T</w:t>
      </w:r>
      <w:r w:rsidR="00363E20">
        <w:rPr>
          <w:rFonts w:ascii="Arial" w:eastAsia="Arial" w:hAnsi="Arial" w:cs="Arial"/>
          <w:b/>
          <w:color w:val="19356C"/>
        </w:rPr>
        <w:t>D</w:t>
      </w:r>
      <w:r w:rsidRPr="00707947">
        <w:rPr>
          <w:rFonts w:ascii="Arial" w:eastAsia="Arial" w:hAnsi="Arial" w:cs="Arial"/>
          <w:b/>
          <w:color w:val="19356C"/>
        </w:rPr>
        <w:t xml:space="preserve"> partner: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39B9955C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1C637E">
        <w:rPr>
          <w:rFonts w:ascii="Arial" w:eastAsia="Arial" w:hAnsi="Arial" w:cs="Arial"/>
          <w:sz w:val="22"/>
          <w:szCs w:val="22"/>
        </w:rPr>
        <w:t>P</w:t>
      </w:r>
      <w:r w:rsidR="004205FB">
        <w:rPr>
          <w:rFonts w:ascii="Arial" w:eastAsia="Arial" w:hAnsi="Arial" w:cs="Arial"/>
          <w:sz w:val="22"/>
          <w:szCs w:val="22"/>
        </w:rPr>
        <w:t>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77777777" w:rsidR="006539FF" w:rsidRPr="00707947" w:rsidRDefault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 w:rsidRPr="00707947">
        <w:rPr>
          <w:rFonts w:ascii="Arial" w:eastAsia="Arial" w:hAnsi="Arial" w:cs="Arial"/>
          <w:b/>
          <w:bCs/>
          <w:color w:val="19356C"/>
        </w:rPr>
        <w:lastRenderedPageBreak/>
        <w:t>Abstract</w:t>
      </w:r>
    </w:p>
    <w:p w14:paraId="172EC66F" w14:textId="7B9B1E39" w:rsidR="00363E20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49E0B22F" w14:textId="3F257F5E" w:rsidR="00363E20" w:rsidRPr="00707947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Briefly describe the TD project and its major objective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23BA6213" w14:textId="78D15842" w:rsidR="00363E20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new, innovative and enhanced robotic solution to be demonstrated 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applicable in the healthcare/robotics domain.</w:t>
      </w:r>
    </w:p>
    <w:p w14:paraId="7B4E0823" w14:textId="6A22876D" w:rsidR="00363E20" w:rsidRDefault="00D03EB2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how the TD project creates new links inside the value chain.</w:t>
      </w:r>
    </w:p>
    <w:p w14:paraId="12256FC8" w14:textId="3497D80F" w:rsidR="00D03EB2" w:rsidRPr="00707947" w:rsidRDefault="00D03EB2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the clinical relevance of the TD project.</w:t>
      </w:r>
    </w:p>
    <w:p w14:paraId="496F3212" w14:textId="77777777" w:rsidR="00363E20" w:rsidRDefault="00363E20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18D31329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2408804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ambition of the proposed experiment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52CE300" w14:textId="1FA3B2BB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innovative nature of the technologies, products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,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or services offered through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60D6957" w14:textId="77777777" w:rsidR="006B2BC5" w:rsidRPr="00707947" w:rsidRDefault="006B2BC5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="006539FF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on the soundness of the technical approach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B8F0FA3" w14:textId="77777777" w:rsidR="006B2BC5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novel use of value chains inside and outside healthcare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0469619A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6010D53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Analyze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market opportunity and market readiness level.</w:t>
      </w:r>
    </w:p>
    <w:p w14:paraId="00CF9591" w14:textId="6AC565C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Explain the commercial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trategy and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the 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calability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accompanying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6A98A35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are you planning to generate new business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127E561" w14:textId="558F2F32" w:rsidR="00BD350C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ealthcare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i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mpact.</w:t>
      </w:r>
    </w:p>
    <w:p w14:paraId="12977C2E" w14:textId="4480C2DD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What is the added value of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58839E31" w14:textId="5EC0172D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does the planned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improve service quality and outcome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in healthcare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4C58A174" w14:textId="77777777" w:rsidR="00BD350C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Elaborate on 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Economic impact</w:t>
      </w:r>
    </w:p>
    <w:p w14:paraId="7F36CF4E" w14:textId="3265B477" w:rsidR="00BD350C" w:rsidRPr="00707947" w:rsidRDefault="00BD350C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In what way does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contribute to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cost saving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job transformation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, skill enhancement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4BBE050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business model and funding plan</w:t>
      </w:r>
    </w:p>
    <w:p w14:paraId="66995C5D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and adoption of standards</w:t>
      </w:r>
    </w:p>
    <w:p w14:paraId="24794D0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EU wide adoption of Robotics in Healthcare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6928B318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ax.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43E2F173" w14:textId="660C6E46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end-u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ser involvement and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alignment with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proposal</w:t>
      </w:r>
    </w:p>
    <w:p w14:paraId="7455A50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Define the 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eam capabilities and management capacity of action</w:t>
      </w:r>
    </w:p>
    <w:p w14:paraId="14A854EF" w14:textId="77777777" w:rsidR="00707947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 a work plan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 xml:space="preserve">, specifying the work division among partners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(incl. deliverables and milestones)</w:t>
      </w:r>
    </w:p>
    <w:p w14:paraId="18CF1D95" w14:textId="77777777" w:rsidR="006D7B01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Depict the r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esource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utilization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efficienc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>y</w:t>
      </w:r>
    </w:p>
    <w:p w14:paraId="5CAE9EEA" w14:textId="77777777" w:rsidR="006D7B01" w:rsidRPr="006D7B01" w:rsidRDefault="006D7B0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2136348" w14:textId="43DA1C73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T</w:t>
      </w:r>
      <w:r w:rsidR="009A4370">
        <w:rPr>
          <w:rFonts w:ascii="Arial" w:eastAsia="Arial" w:hAnsi="Arial" w:cs="Arial"/>
          <w:b/>
          <w:bCs/>
          <w:color w:val="19356C"/>
        </w:rPr>
        <w:t>D</w:t>
      </w:r>
      <w:r>
        <w:rPr>
          <w:rFonts w:ascii="Arial" w:eastAsia="Arial" w:hAnsi="Arial" w:cs="Arial"/>
          <w:b/>
          <w:bCs/>
          <w:color w:val="19356C"/>
        </w:rPr>
        <w:t xml:space="preserve"> Partner profiles</w:t>
      </w:r>
    </w:p>
    <w:p w14:paraId="2CD486B1" w14:textId="77777777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0.5 -1 page per partner)</w:t>
      </w:r>
    </w:p>
    <w:p w14:paraId="703FFD5A" w14:textId="3C1BE3E5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>
        <w:rPr>
          <w:rFonts w:ascii="Arial" w:hAnsi="Arial" w:cs="Arial"/>
          <w:i/>
          <w:iCs/>
          <w:color w:val="19356C"/>
          <w:sz w:val="18"/>
          <w:szCs w:val="18"/>
        </w:rPr>
        <w:t>T</w:t>
      </w:r>
      <w:r w:rsidR="009A4370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particular 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contribution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to the current one.</w:t>
      </w:r>
    </w:p>
    <w:p w14:paraId="61E769B8" w14:textId="33873F83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Why is the collaboration of all the partners expected to reach the desired outcomes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healthcare and economic impacts?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18F65E18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</w:t>
      </w:r>
      <w:r w:rsidR="001C637E">
        <w:rPr>
          <w:rFonts w:ascii="Arial" w:eastAsia="Arial" w:hAnsi="Arial" w:cs="Arial"/>
          <w:b/>
          <w:bCs/>
          <w:color w:val="19356C"/>
        </w:rPr>
        <w:t>,</w:t>
      </w:r>
      <w:r w:rsidRPr="00334DD6">
        <w:rPr>
          <w:rFonts w:ascii="Arial" w:eastAsia="Arial" w:hAnsi="Arial" w:cs="Arial"/>
          <w:b/>
          <w:bCs/>
          <w:color w:val="19356C"/>
        </w:rPr>
        <w:t xml:space="preserve">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5E24D3B8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T</w:t>
      </w:r>
      <w:r w:rsidR="003A2C98">
        <w:rPr>
          <w:rFonts w:ascii="Arial" w:hAnsi="Arial" w:cs="Arial"/>
          <w:i/>
          <w:iCs/>
          <w:color w:val="19356C"/>
          <w:sz w:val="18"/>
          <w:szCs w:val="18"/>
        </w:rPr>
        <w:t>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projects. </w:t>
      </w:r>
    </w:p>
    <w:p w14:paraId="39812DD3" w14:textId="77777777" w:rsidR="00334DD6" w:rsidRP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potential risks and appropriate mitigation measures. </w:t>
      </w: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A314B" w:rsidSect="00FB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8BD9" w14:textId="77777777" w:rsidR="005651AD" w:rsidRDefault="005651AD">
      <w:r>
        <w:separator/>
      </w:r>
    </w:p>
  </w:endnote>
  <w:endnote w:type="continuationSeparator" w:id="0">
    <w:p w14:paraId="1EC6F3E5" w14:textId="77777777" w:rsidR="005651AD" w:rsidRDefault="005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2FF4" w14:textId="77777777" w:rsidR="005651AD" w:rsidRDefault="005651AD">
      <w:r>
        <w:separator/>
      </w:r>
    </w:p>
  </w:footnote>
  <w:footnote w:type="continuationSeparator" w:id="0">
    <w:p w14:paraId="2FA89078" w14:textId="77777777" w:rsidR="005651AD" w:rsidRDefault="0056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2E14" w14:textId="77777777" w:rsidR="001C637E" w:rsidRDefault="001C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7AA0A5FF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TECHNOLOGY </w:t>
    </w:r>
    <w:r w:rsidR="00363E20">
      <w:rPr>
        <w:rFonts w:ascii="Arial" w:hAnsi="Arial" w:cs="Arial"/>
        <w:color w:val="000000"/>
        <w:sz w:val="20"/>
        <w:szCs w:val="20"/>
      </w:rPr>
      <w:t>DEMONSTRATOR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T</w:t>
    </w:r>
    <w:r w:rsidR="00363E20">
      <w:rPr>
        <w:rFonts w:ascii="Arial" w:hAnsi="Arial" w:cs="Arial"/>
        <w:color w:val="000000"/>
        <w:sz w:val="20"/>
        <w:szCs w:val="20"/>
      </w:rPr>
      <w:t>D</w:t>
    </w:r>
    <w:r w:rsidR="00775E3D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AB20" w14:textId="77777777" w:rsidR="001C637E" w:rsidRDefault="001C6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IHMizNzI0NLZR0lIJTi4sz8/NACkxqAY/s97ksAAAA"/>
  </w:docVars>
  <w:rsids>
    <w:rsidRoot w:val="008A314B"/>
    <w:rsid w:val="00030097"/>
    <w:rsid w:val="00166CE6"/>
    <w:rsid w:val="001C637E"/>
    <w:rsid w:val="00276BBB"/>
    <w:rsid w:val="002B6DE6"/>
    <w:rsid w:val="00334DD6"/>
    <w:rsid w:val="00363E20"/>
    <w:rsid w:val="003A2C98"/>
    <w:rsid w:val="004205FB"/>
    <w:rsid w:val="00447D70"/>
    <w:rsid w:val="00456733"/>
    <w:rsid w:val="004845FF"/>
    <w:rsid w:val="005115AA"/>
    <w:rsid w:val="005238C6"/>
    <w:rsid w:val="00563B32"/>
    <w:rsid w:val="005651AD"/>
    <w:rsid w:val="005A308E"/>
    <w:rsid w:val="005C5503"/>
    <w:rsid w:val="005E6037"/>
    <w:rsid w:val="006539FF"/>
    <w:rsid w:val="00694204"/>
    <w:rsid w:val="006A1EFC"/>
    <w:rsid w:val="006B2BC5"/>
    <w:rsid w:val="006D7B01"/>
    <w:rsid w:val="00707947"/>
    <w:rsid w:val="00754F09"/>
    <w:rsid w:val="00775E3D"/>
    <w:rsid w:val="00785400"/>
    <w:rsid w:val="007C790B"/>
    <w:rsid w:val="00856B77"/>
    <w:rsid w:val="008606EB"/>
    <w:rsid w:val="008A314B"/>
    <w:rsid w:val="008A387B"/>
    <w:rsid w:val="008E09FE"/>
    <w:rsid w:val="00911C0A"/>
    <w:rsid w:val="00913487"/>
    <w:rsid w:val="00924F9D"/>
    <w:rsid w:val="009A4370"/>
    <w:rsid w:val="00AB4B55"/>
    <w:rsid w:val="00AE458F"/>
    <w:rsid w:val="00B86C94"/>
    <w:rsid w:val="00B91EC7"/>
    <w:rsid w:val="00BD3446"/>
    <w:rsid w:val="00BD350C"/>
    <w:rsid w:val="00CA67FE"/>
    <w:rsid w:val="00D03EB2"/>
    <w:rsid w:val="00DC17CD"/>
    <w:rsid w:val="00DE1F39"/>
    <w:rsid w:val="00DF254D"/>
    <w:rsid w:val="00E94FA9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(SBD)</cp:lastModifiedBy>
  <cp:revision>2</cp:revision>
  <dcterms:created xsi:type="dcterms:W3CDTF">2021-05-18T17:21:00Z</dcterms:created>
  <dcterms:modified xsi:type="dcterms:W3CDTF">2021-05-18T17:21:00Z</dcterms:modified>
</cp:coreProperties>
</file>