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C945" w14:textId="77777777" w:rsidR="008A314B" w:rsidRDefault="008A314B">
      <w:pPr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7AF635D4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bookmarkStart w:id="0" w:name="_heading=h.3j2qqm3" w:colFirst="0" w:colLast="0"/>
      <w:bookmarkEnd w:id="0"/>
    </w:p>
    <w:p w14:paraId="527BF715" w14:textId="77777777" w:rsidR="008A314B" w:rsidRDefault="00911C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color w:val="000000"/>
        </w:rPr>
        <w:t xml:space="preserve">     </w:t>
      </w:r>
    </w:p>
    <w:p w14:paraId="78C2BE36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20818CC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BAC3BA0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49784A1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26BEE34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0421872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154B1979" w14:textId="77777777" w:rsidR="008A314B" w:rsidRDefault="006539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6CA859" wp14:editId="2E8331F4">
            <wp:simplePos x="0" y="0"/>
            <wp:positionH relativeFrom="column">
              <wp:posOffset>601345</wp:posOffset>
            </wp:positionH>
            <wp:positionV relativeFrom="paragraph">
              <wp:posOffset>89619</wp:posOffset>
            </wp:positionV>
            <wp:extent cx="4628515" cy="1626235"/>
            <wp:effectExtent l="0" t="0" r="0" b="0"/>
            <wp:wrapSquare wrapText="bothSides" distT="0" distB="0" distL="114300" distR="11430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162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CE7CF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DA8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6ACD16E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708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AEB5471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1136BF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12282D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401E885" w14:textId="77777777" w:rsidR="008A314B" w:rsidRDefault="008A314B">
      <w:pPr>
        <w:rPr>
          <w:sz w:val="36"/>
          <w:szCs w:val="36"/>
        </w:rPr>
      </w:pPr>
    </w:p>
    <w:p w14:paraId="2841E034" w14:textId="77777777" w:rsidR="008A314B" w:rsidRDefault="008A314B">
      <w:pPr>
        <w:rPr>
          <w:sz w:val="36"/>
          <w:szCs w:val="36"/>
        </w:rPr>
      </w:pPr>
    </w:p>
    <w:p w14:paraId="0242F2FA" w14:textId="77777777" w:rsidR="008A314B" w:rsidRDefault="008A314B">
      <w:pPr>
        <w:rPr>
          <w:sz w:val="36"/>
          <w:szCs w:val="36"/>
        </w:rPr>
      </w:pPr>
    </w:p>
    <w:p w14:paraId="5D700A41" w14:textId="77777777" w:rsidR="008A314B" w:rsidRDefault="008A314B">
      <w:pPr>
        <w:rPr>
          <w:sz w:val="36"/>
          <w:szCs w:val="36"/>
        </w:rPr>
      </w:pPr>
    </w:p>
    <w:p w14:paraId="2E464A9D" w14:textId="77777777" w:rsidR="008A314B" w:rsidRDefault="008A314B">
      <w:pPr>
        <w:rPr>
          <w:sz w:val="36"/>
          <w:szCs w:val="36"/>
        </w:rPr>
      </w:pPr>
    </w:p>
    <w:p w14:paraId="59A94233" w14:textId="77777777" w:rsidR="008A314B" w:rsidRDefault="008A314B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D5D7E36" w14:textId="613880EA" w:rsidR="008A314B" w:rsidRPr="00707947" w:rsidRDefault="000E2F74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>
        <w:rPr>
          <w:rFonts w:ascii="Arial" w:eastAsia="Arial" w:hAnsi="Arial" w:cs="Arial"/>
          <w:b/>
          <w:color w:val="19356C"/>
          <w:sz w:val="32"/>
          <w:szCs w:val="32"/>
        </w:rPr>
        <w:t>COVID-19 Response</w:t>
      </w:r>
      <w:r w:rsidR="00911C0A" w:rsidRPr="00707947">
        <w:rPr>
          <w:rFonts w:ascii="Arial" w:eastAsia="Arial" w:hAnsi="Arial" w:cs="Arial"/>
          <w:b/>
          <w:color w:val="19356C"/>
          <w:sz w:val="32"/>
          <w:szCs w:val="32"/>
        </w:rPr>
        <w:t xml:space="preserve"> Open Call 202</w:t>
      </w:r>
      <w:r w:rsidR="001C637E">
        <w:rPr>
          <w:rFonts w:ascii="Arial" w:eastAsia="Arial" w:hAnsi="Arial" w:cs="Arial"/>
          <w:b/>
          <w:color w:val="19356C"/>
          <w:sz w:val="32"/>
          <w:szCs w:val="32"/>
        </w:rPr>
        <w:t>1</w:t>
      </w:r>
      <w:r w:rsidR="00911C0A" w:rsidRPr="00707947">
        <w:rPr>
          <w:rFonts w:ascii="Arial" w:eastAsia="Arial" w:hAnsi="Arial" w:cs="Arial"/>
          <w:b/>
          <w:color w:val="19356C"/>
          <w:sz w:val="32"/>
          <w:szCs w:val="32"/>
        </w:rPr>
        <w:t xml:space="preserve"> under the DIH-HERO </w:t>
      </w:r>
      <w:r w:rsidR="005B3AF0">
        <w:rPr>
          <w:rFonts w:ascii="Arial" w:eastAsia="Arial" w:hAnsi="Arial" w:cs="Arial"/>
          <w:b/>
          <w:color w:val="19356C"/>
          <w:sz w:val="32"/>
          <w:szCs w:val="32"/>
        </w:rPr>
        <w:t>I</w:t>
      </w:r>
      <w:r w:rsidR="00911C0A" w:rsidRPr="00707947">
        <w:rPr>
          <w:rFonts w:ascii="Arial" w:eastAsia="Arial" w:hAnsi="Arial" w:cs="Arial"/>
          <w:b/>
          <w:color w:val="19356C"/>
          <w:sz w:val="32"/>
          <w:szCs w:val="32"/>
        </w:rPr>
        <w:t xml:space="preserve">nnovation </w:t>
      </w:r>
      <w:r w:rsidR="005B3AF0">
        <w:rPr>
          <w:rFonts w:ascii="Arial" w:eastAsia="Arial" w:hAnsi="Arial" w:cs="Arial"/>
          <w:b/>
          <w:color w:val="19356C"/>
          <w:sz w:val="32"/>
          <w:szCs w:val="32"/>
        </w:rPr>
        <w:t>A</w:t>
      </w:r>
      <w:r w:rsidR="00911C0A" w:rsidRPr="00707947">
        <w:rPr>
          <w:rFonts w:ascii="Arial" w:eastAsia="Arial" w:hAnsi="Arial" w:cs="Arial"/>
          <w:b/>
          <w:color w:val="19356C"/>
          <w:sz w:val="32"/>
          <w:szCs w:val="32"/>
        </w:rPr>
        <w:t>ction</w:t>
      </w:r>
    </w:p>
    <w:p w14:paraId="16BFB5BC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53ABB826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7DC47540" w14:textId="6A85A3E4" w:rsidR="008A314B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 xml:space="preserve">Short name of the </w:t>
      </w:r>
      <w:r w:rsidR="000E2F74">
        <w:rPr>
          <w:rFonts w:ascii="Arial" w:eastAsia="Arial" w:hAnsi="Arial" w:cs="Arial"/>
          <w:b/>
          <w:color w:val="19356C"/>
        </w:rPr>
        <w:t>C</w:t>
      </w:r>
      <w:r w:rsidR="002256B7">
        <w:rPr>
          <w:rFonts w:ascii="Arial" w:eastAsia="Arial" w:hAnsi="Arial" w:cs="Arial"/>
          <w:b/>
          <w:color w:val="19356C"/>
        </w:rPr>
        <w:t xml:space="preserve">OVID-19 </w:t>
      </w:r>
      <w:r w:rsidR="000E2F74">
        <w:rPr>
          <w:rFonts w:ascii="Arial" w:eastAsia="Arial" w:hAnsi="Arial" w:cs="Arial"/>
          <w:b/>
          <w:color w:val="19356C"/>
        </w:rPr>
        <w:t>R</w:t>
      </w:r>
      <w:r w:rsidR="002256B7">
        <w:rPr>
          <w:rFonts w:ascii="Arial" w:eastAsia="Arial" w:hAnsi="Arial" w:cs="Arial"/>
          <w:b/>
          <w:color w:val="19356C"/>
        </w:rPr>
        <w:t>esponse Project</w:t>
      </w:r>
      <w:r w:rsidRPr="00707947">
        <w:rPr>
          <w:rFonts w:ascii="Arial" w:eastAsia="Arial" w:hAnsi="Arial" w:cs="Arial"/>
          <w:b/>
          <w:color w:val="19356C"/>
        </w:rPr>
        <w:t xml:space="preserve">: </w:t>
      </w:r>
    </w:p>
    <w:p w14:paraId="74D30438" w14:textId="1EFFE63B" w:rsidR="00707947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Lead partner</w:t>
      </w:r>
      <w:r w:rsidR="002256B7">
        <w:rPr>
          <w:rFonts w:ascii="Arial" w:eastAsia="Arial" w:hAnsi="Arial" w:cs="Arial"/>
          <w:b/>
          <w:color w:val="19356C"/>
        </w:rPr>
        <w:t xml:space="preserve"> of </w:t>
      </w:r>
      <w:r w:rsidR="002256B7" w:rsidRPr="00707947">
        <w:rPr>
          <w:rFonts w:ascii="Arial" w:eastAsia="Arial" w:hAnsi="Arial" w:cs="Arial"/>
          <w:b/>
          <w:color w:val="19356C"/>
        </w:rPr>
        <w:t xml:space="preserve">the </w:t>
      </w:r>
      <w:r w:rsidR="002256B7">
        <w:rPr>
          <w:rFonts w:ascii="Arial" w:eastAsia="Arial" w:hAnsi="Arial" w:cs="Arial"/>
          <w:b/>
          <w:color w:val="19356C"/>
        </w:rPr>
        <w:t>COVID-19 Response Project</w:t>
      </w:r>
      <w:r w:rsidRPr="00707947">
        <w:rPr>
          <w:rFonts w:ascii="Arial" w:eastAsia="Arial" w:hAnsi="Arial" w:cs="Arial"/>
          <w:b/>
          <w:color w:val="19356C"/>
        </w:rPr>
        <w:t>:</w:t>
      </w:r>
    </w:p>
    <w:p w14:paraId="5E55CECE" w14:textId="291E2F52" w:rsidR="00707947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Date:</w:t>
      </w:r>
    </w:p>
    <w:p w14:paraId="1CEB956C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14D008E2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BF185DE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4BA95F3A" w14:textId="77777777" w:rsidR="008A314B" w:rsidRDefault="008A314B">
      <w:pPr>
        <w:jc w:val="both"/>
        <w:rPr>
          <w:rFonts w:ascii="Arial" w:eastAsia="Arial" w:hAnsi="Arial" w:cs="Arial"/>
          <w:sz w:val="22"/>
          <w:szCs w:val="22"/>
        </w:rPr>
      </w:pPr>
    </w:p>
    <w:p w14:paraId="3BB71C25" w14:textId="39B9955C" w:rsidR="008A314B" w:rsidRDefault="00911C0A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Please note that this proposal template may be used for information purposes only. </w:t>
      </w:r>
      <w:r w:rsidR="001C637E">
        <w:rPr>
          <w:rFonts w:ascii="Arial" w:eastAsia="Arial" w:hAnsi="Arial" w:cs="Arial"/>
          <w:sz w:val="22"/>
          <w:szCs w:val="22"/>
        </w:rPr>
        <w:t>P</w:t>
      </w:r>
      <w:r w:rsidR="004205FB">
        <w:rPr>
          <w:rFonts w:ascii="Arial" w:eastAsia="Arial" w:hAnsi="Arial" w:cs="Arial"/>
          <w:sz w:val="22"/>
          <w:szCs w:val="22"/>
        </w:rPr>
        <w:t>art 2 of the proposal will have to be sa</w:t>
      </w:r>
      <w:r w:rsidR="002B6DE6">
        <w:rPr>
          <w:rFonts w:ascii="Arial" w:eastAsia="Arial" w:hAnsi="Arial" w:cs="Arial"/>
          <w:sz w:val="22"/>
          <w:szCs w:val="22"/>
        </w:rPr>
        <w:t>v</w:t>
      </w:r>
      <w:r w:rsidR="004205FB">
        <w:rPr>
          <w:rFonts w:ascii="Arial" w:eastAsia="Arial" w:hAnsi="Arial" w:cs="Arial"/>
          <w:sz w:val="22"/>
          <w:szCs w:val="22"/>
        </w:rPr>
        <w:t>ed in pdf format and will have to be uploaded in the online application form.</w:t>
      </w:r>
      <w:r>
        <w:rPr>
          <w:rFonts w:ascii="Arial" w:eastAsia="Arial" w:hAnsi="Arial" w:cs="Arial"/>
          <w:sz w:val="22"/>
          <w:szCs w:val="22"/>
        </w:rPr>
        <w:t xml:space="preserve"> Proposals will have to be submitted using the online application form provided at 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www.dih-hero.eu</w:t>
        </w:r>
      </w:hyperlink>
    </w:p>
    <w:p w14:paraId="7ABF9CBE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23ED150B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7EC0A19F" w14:textId="7AE4571B" w:rsidR="006539FF" w:rsidRDefault="006539FF">
      <w:pPr>
        <w:jc w:val="both"/>
        <w:rPr>
          <w:rFonts w:ascii="Arial" w:eastAsia="Arial" w:hAnsi="Arial" w:cs="Arial"/>
          <w:sz w:val="22"/>
          <w:szCs w:val="22"/>
        </w:rPr>
      </w:pPr>
    </w:p>
    <w:p w14:paraId="24EEA298" w14:textId="71E05764" w:rsidR="00FB2E7A" w:rsidRDefault="00FB2E7A">
      <w:pPr>
        <w:jc w:val="both"/>
        <w:rPr>
          <w:rFonts w:ascii="Arial" w:eastAsia="Arial" w:hAnsi="Arial" w:cs="Arial"/>
          <w:sz w:val="22"/>
          <w:szCs w:val="22"/>
        </w:rPr>
      </w:pPr>
    </w:p>
    <w:p w14:paraId="46857DAE" w14:textId="77777777" w:rsidR="00FB2E7A" w:rsidRDefault="00FB2E7A">
      <w:pPr>
        <w:jc w:val="both"/>
        <w:rPr>
          <w:rFonts w:ascii="Arial" w:eastAsia="Arial" w:hAnsi="Arial" w:cs="Arial"/>
          <w:sz w:val="22"/>
          <w:szCs w:val="22"/>
        </w:rPr>
      </w:pPr>
    </w:p>
    <w:p w14:paraId="3F054726" w14:textId="77777777" w:rsidR="006539FF" w:rsidRDefault="006539FF">
      <w:pPr>
        <w:jc w:val="both"/>
        <w:rPr>
          <w:rFonts w:ascii="Arial" w:eastAsia="Arial" w:hAnsi="Arial" w:cs="Arial"/>
          <w:sz w:val="22"/>
          <w:szCs w:val="22"/>
        </w:rPr>
      </w:pPr>
    </w:p>
    <w:p w14:paraId="48875658" w14:textId="77777777" w:rsidR="008A314B" w:rsidRDefault="008A314B">
      <w:bookmarkStart w:id="1" w:name="_heading=h.6h2f7tjh10eq" w:colFirst="0" w:colLast="0"/>
      <w:bookmarkEnd w:id="1"/>
    </w:p>
    <w:p w14:paraId="0B084A22" w14:textId="501235F7" w:rsidR="006539FF" w:rsidRPr="00707947" w:rsidRDefault="002256B7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bookmarkStart w:id="2" w:name="_heading=h.yv7tphoxpyff" w:colFirst="0" w:colLast="0"/>
      <w:bookmarkEnd w:id="2"/>
      <w:r>
        <w:rPr>
          <w:rFonts w:ascii="Arial" w:eastAsia="Arial" w:hAnsi="Arial" w:cs="Arial"/>
          <w:b/>
          <w:bCs/>
          <w:color w:val="19356C"/>
        </w:rPr>
        <w:lastRenderedPageBreak/>
        <w:t xml:space="preserve">Introduction </w:t>
      </w:r>
    </w:p>
    <w:p w14:paraId="172EC66F" w14:textId="7033B4E3" w:rsidR="00363E20" w:rsidRDefault="006B2BC5" w:rsidP="006539FF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(max. 500 words)</w:t>
      </w:r>
    </w:p>
    <w:p w14:paraId="0AAF587C" w14:textId="77777777" w:rsidR="002256B7" w:rsidRDefault="002256B7" w:rsidP="006539FF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49E0B22F" w14:textId="142F288F" w:rsidR="00363E20" w:rsidRPr="00707947" w:rsidRDefault="00363E20" w:rsidP="00363E20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Briefly describe the </w:t>
      </w:r>
      <w:r w:rsidR="000E2F74">
        <w:rPr>
          <w:rFonts w:ascii="Arial" w:hAnsi="Arial" w:cs="Arial"/>
          <w:i/>
          <w:iCs/>
          <w:color w:val="19356C"/>
          <w:sz w:val="18"/>
          <w:szCs w:val="18"/>
        </w:rPr>
        <w:t>C</w:t>
      </w:r>
      <w:r w:rsidR="002256B7">
        <w:rPr>
          <w:rFonts w:ascii="Arial" w:hAnsi="Arial" w:cs="Arial"/>
          <w:i/>
          <w:iCs/>
          <w:color w:val="19356C"/>
          <w:sz w:val="18"/>
          <w:szCs w:val="18"/>
        </w:rPr>
        <w:t xml:space="preserve">OVID-19 </w:t>
      </w:r>
      <w:r w:rsidR="000E2F74">
        <w:rPr>
          <w:rFonts w:ascii="Arial" w:hAnsi="Arial" w:cs="Arial"/>
          <w:i/>
          <w:iCs/>
          <w:color w:val="19356C"/>
          <w:sz w:val="18"/>
          <w:szCs w:val="18"/>
        </w:rPr>
        <w:t>R</w:t>
      </w:r>
      <w:r w:rsidR="002256B7">
        <w:rPr>
          <w:rFonts w:ascii="Arial" w:hAnsi="Arial" w:cs="Arial"/>
          <w:i/>
          <w:iCs/>
          <w:color w:val="19356C"/>
          <w:sz w:val="18"/>
          <w:szCs w:val="18"/>
        </w:rPr>
        <w:t>esponse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project and its major objective</w:t>
      </w:r>
      <w:r w:rsidR="00D03EB2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496F3212" w14:textId="77777777" w:rsidR="00363E20" w:rsidRDefault="00363E20" w:rsidP="006539FF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0DD54C23" w14:textId="77777777" w:rsidR="006539FF" w:rsidRPr="00707947" w:rsidRDefault="006539FF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707947">
        <w:rPr>
          <w:rFonts w:ascii="Arial" w:eastAsia="Arial" w:hAnsi="Arial" w:cs="Arial"/>
          <w:b/>
          <w:bCs/>
          <w:color w:val="19356C"/>
        </w:rPr>
        <w:t>Excellence</w:t>
      </w:r>
    </w:p>
    <w:p w14:paraId="4AD68DBE" w14:textId="18D31329" w:rsidR="006B2BC5" w:rsidRPr="00707947" w:rsidRDefault="006B2BC5" w:rsidP="006539FF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B86C94">
        <w:rPr>
          <w:rFonts w:ascii="Arial" w:hAnsi="Arial" w:cs="Arial"/>
          <w:i/>
          <w:iCs/>
          <w:color w:val="19356C"/>
          <w:sz w:val="18"/>
          <w:szCs w:val="18"/>
        </w:rPr>
        <w:t>max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. </w:t>
      </w:r>
      <w:r w:rsidR="00DF254D">
        <w:rPr>
          <w:rFonts w:ascii="Arial" w:hAnsi="Arial" w:cs="Arial"/>
          <w:i/>
          <w:iCs/>
          <w:color w:val="19356C"/>
          <w:sz w:val="18"/>
          <w:szCs w:val="18"/>
        </w:rPr>
        <w:t>2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pages)</w:t>
      </w:r>
    </w:p>
    <w:p w14:paraId="303CC43E" w14:textId="11D6E7ED" w:rsidR="005B3AF0" w:rsidRPr="005B3AF0" w:rsidRDefault="005B3AF0" w:rsidP="005B3AF0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5B3AF0">
        <w:rPr>
          <w:rFonts w:ascii="Arial" w:hAnsi="Arial" w:cs="Arial"/>
          <w:i/>
          <w:iCs/>
          <w:color w:val="19356C"/>
          <w:sz w:val="18"/>
          <w:szCs w:val="18"/>
        </w:rPr>
        <w:t>Give a c</w:t>
      </w:r>
      <w:r w:rsidRPr="005B3AF0">
        <w:rPr>
          <w:rFonts w:ascii="Arial" w:hAnsi="Arial" w:cs="Arial"/>
          <w:i/>
          <w:iCs/>
          <w:color w:val="19356C"/>
          <w:sz w:val="18"/>
          <w:szCs w:val="18"/>
        </w:rPr>
        <w:t xml:space="preserve">lear definition of the current clinical demand or need related to COVID-19 (direct COVID-19 and post-covid-19 challenges) addressed by the robotics solution. </w:t>
      </w:r>
    </w:p>
    <w:p w14:paraId="26414A94" w14:textId="4D0C3789" w:rsidR="005B3AF0" w:rsidRPr="005B3AF0" w:rsidRDefault="005B3AF0" w:rsidP="005B3AF0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5B3AF0">
        <w:rPr>
          <w:rFonts w:ascii="Arial" w:hAnsi="Arial" w:cs="Arial"/>
          <w:i/>
          <w:iCs/>
          <w:color w:val="19356C"/>
          <w:sz w:val="18"/>
          <w:szCs w:val="18"/>
        </w:rPr>
        <w:t>D</w:t>
      </w:r>
      <w:r w:rsidRPr="005B3AF0">
        <w:rPr>
          <w:rFonts w:ascii="Arial" w:hAnsi="Arial" w:cs="Arial"/>
          <w:i/>
          <w:iCs/>
          <w:color w:val="19356C"/>
          <w:sz w:val="18"/>
          <w:szCs w:val="18"/>
        </w:rPr>
        <w:t>escri</w:t>
      </w:r>
      <w:r w:rsidRPr="005B3AF0">
        <w:rPr>
          <w:rFonts w:ascii="Arial" w:hAnsi="Arial" w:cs="Arial"/>
          <w:i/>
          <w:iCs/>
          <w:color w:val="19356C"/>
          <w:sz w:val="18"/>
          <w:szCs w:val="18"/>
        </w:rPr>
        <w:t>be</w:t>
      </w:r>
      <w:r w:rsidRPr="005B3AF0">
        <w:rPr>
          <w:rFonts w:ascii="Arial" w:hAnsi="Arial" w:cs="Arial"/>
          <w:i/>
          <w:iCs/>
          <w:color w:val="19356C"/>
          <w:sz w:val="18"/>
          <w:szCs w:val="18"/>
        </w:rPr>
        <w:t xml:space="preserve"> the ambition for the proposed deployment. </w:t>
      </w:r>
    </w:p>
    <w:p w14:paraId="31D6D141" w14:textId="3FE9834A" w:rsidR="005B3AF0" w:rsidRPr="005B3AF0" w:rsidRDefault="005B3AF0" w:rsidP="005B3AF0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5B3AF0">
        <w:rPr>
          <w:rFonts w:ascii="Arial" w:hAnsi="Arial" w:cs="Arial"/>
          <w:i/>
          <w:iCs/>
          <w:color w:val="19356C"/>
          <w:sz w:val="18"/>
          <w:szCs w:val="18"/>
        </w:rPr>
        <w:t>Elaborate on t</w:t>
      </w:r>
      <w:r w:rsidRPr="005B3AF0">
        <w:rPr>
          <w:rFonts w:ascii="Arial" w:hAnsi="Arial" w:cs="Arial"/>
          <w:i/>
          <w:iCs/>
          <w:color w:val="19356C"/>
          <w:sz w:val="18"/>
          <w:szCs w:val="18"/>
        </w:rPr>
        <w:t xml:space="preserve">he soundness of the technical approach. </w:t>
      </w:r>
    </w:p>
    <w:p w14:paraId="19267B04" w14:textId="7C8C378D" w:rsidR="005B3AF0" w:rsidRPr="005B3AF0" w:rsidRDefault="005B3AF0" w:rsidP="005B3AF0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5B3AF0">
        <w:rPr>
          <w:rFonts w:ascii="Arial" w:hAnsi="Arial" w:cs="Arial"/>
          <w:i/>
          <w:iCs/>
          <w:color w:val="19356C"/>
          <w:sz w:val="18"/>
          <w:szCs w:val="18"/>
        </w:rPr>
        <w:t>Demonstrate the</w:t>
      </w:r>
      <w:r w:rsidRPr="005B3AF0">
        <w:rPr>
          <w:rFonts w:ascii="Arial" w:hAnsi="Arial" w:cs="Arial"/>
          <w:i/>
          <w:iCs/>
          <w:color w:val="19356C"/>
          <w:sz w:val="18"/>
          <w:szCs w:val="18"/>
        </w:rPr>
        <w:t xml:space="preserve"> novelty and inventiveness in the proposed approach and solution</w:t>
      </w:r>
      <w:r w:rsidRPr="005B3AF0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7449F81B" w14:textId="2153A195" w:rsidR="005B3AF0" w:rsidRPr="005B3AF0" w:rsidRDefault="00D554B1" w:rsidP="005B3AF0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Show your</w:t>
      </w:r>
      <w:r w:rsidR="005B3AF0" w:rsidRPr="005B3AF0">
        <w:rPr>
          <w:rFonts w:ascii="Arial" w:hAnsi="Arial" w:cs="Arial"/>
          <w:i/>
          <w:iCs/>
          <w:color w:val="19356C"/>
          <w:sz w:val="18"/>
          <w:szCs w:val="18"/>
        </w:rPr>
        <w:t xml:space="preserve"> understanding of the relevant current state deployment and the contribution made by the proposal to advancing it.  </w:t>
      </w:r>
    </w:p>
    <w:p w14:paraId="54C011BA" w14:textId="0B4D4981" w:rsidR="005B3AF0" w:rsidRPr="005B3AF0" w:rsidRDefault="00D554B1" w:rsidP="005B3AF0">
      <w:pPr>
        <w:pStyle w:val="ListParagraph"/>
        <w:numPr>
          <w:ilvl w:val="0"/>
          <w:numId w:val="12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Show</w:t>
      </w:r>
      <w:r w:rsidR="005B3AF0" w:rsidRPr="005B3AF0">
        <w:rPr>
          <w:rFonts w:ascii="Arial" w:hAnsi="Arial" w:cs="Arial"/>
          <w:i/>
          <w:iCs/>
          <w:color w:val="19356C"/>
          <w:sz w:val="18"/>
          <w:szCs w:val="18"/>
        </w:rPr>
        <w:t xml:space="preserve"> a clear understanding of the clinical or healthcare relevance of the proposal</w:t>
      </w:r>
      <w:r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1A57C2AC" w14:textId="77777777" w:rsidR="006B2BC5" w:rsidRPr="00707947" w:rsidRDefault="006B2BC5" w:rsidP="006B2BC5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33D40DE3" w14:textId="77777777" w:rsidR="006B2BC5" w:rsidRPr="00707947" w:rsidRDefault="006B2BC5" w:rsidP="006B2BC5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707947">
        <w:rPr>
          <w:rFonts w:ascii="Arial" w:eastAsia="Arial" w:hAnsi="Arial" w:cs="Arial"/>
          <w:b/>
          <w:bCs/>
          <w:color w:val="19356C"/>
        </w:rPr>
        <w:t>Impact</w:t>
      </w:r>
    </w:p>
    <w:p w14:paraId="6925894A" w14:textId="30FE10D0" w:rsidR="00BD350C" w:rsidRPr="00707947" w:rsidRDefault="00BD350C" w:rsidP="006B2BC5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B86C94">
        <w:rPr>
          <w:rFonts w:ascii="Arial" w:hAnsi="Arial" w:cs="Arial"/>
          <w:i/>
          <w:iCs/>
          <w:color w:val="19356C"/>
          <w:sz w:val="18"/>
          <w:szCs w:val="18"/>
        </w:rPr>
        <w:t>max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. </w:t>
      </w:r>
      <w:r w:rsidR="000D74CB">
        <w:rPr>
          <w:rFonts w:ascii="Arial" w:hAnsi="Arial" w:cs="Arial"/>
          <w:i/>
          <w:iCs/>
          <w:color w:val="19356C"/>
          <w:sz w:val="18"/>
          <w:szCs w:val="18"/>
        </w:rPr>
        <w:t>4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pages)</w:t>
      </w:r>
    </w:p>
    <w:p w14:paraId="2A03A4BE" w14:textId="0BA46DA1" w:rsidR="00D554B1" w:rsidRPr="00D554B1" w:rsidRDefault="00D554B1" w:rsidP="00D554B1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Describe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 the healthcare impact and added value of the solution and its deployment.</w:t>
      </w: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68D3D75A" w14:textId="344F4C55" w:rsidR="00D554B1" w:rsidRPr="00D554B1" w:rsidRDefault="00D554B1" w:rsidP="00D554B1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Explain h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ow successful deployment of the robot in the clinical settings can be 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recognized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 (what does success look like from your perspective?).</w:t>
      </w: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21F978BB" w14:textId="361143B5" w:rsidR="00D554B1" w:rsidRPr="00D554B1" w:rsidRDefault="00D554B1" w:rsidP="00D554B1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Define the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 xml:space="preserve"> impact on healthcare professionals and healthcare processes</w:t>
      </w:r>
      <w:r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7A995A06" w14:textId="7751B49C" w:rsidR="00D554B1" w:rsidRPr="00D554B1" w:rsidRDefault="00D554B1" w:rsidP="00D554B1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 </w:t>
      </w:r>
      <w:r>
        <w:rPr>
          <w:rFonts w:ascii="Arial" w:hAnsi="Arial" w:cs="Arial"/>
          <w:i/>
          <w:iCs/>
          <w:color w:val="19356C"/>
          <w:sz w:val="18"/>
          <w:szCs w:val="18"/>
        </w:rPr>
        <w:t>Provide a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 risk assessment of robot deployment in the proposed clinical settings and mitigations. </w:t>
      </w: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681F8BF1" w14:textId="693D0A5B" w:rsidR="00D554B1" w:rsidRPr="00D554B1" w:rsidRDefault="00D554B1" w:rsidP="00D554B1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Identify t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he potential to up-scale the solution. </w:t>
      </w: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1D488ED2" w14:textId="4D36B85E" w:rsidR="00D554B1" w:rsidRPr="00D554B1" w:rsidRDefault="00D554B1" w:rsidP="00D554B1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Elaborate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 on the benefits to the end-user.</w:t>
      </w: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039BC1D8" w14:textId="32CB4C9A" w:rsidR="00D554B1" w:rsidRPr="00D554B1" w:rsidRDefault="00D554B1" w:rsidP="00D554B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Elaborate 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on the financial impact of deployment for the end-user.</w:t>
      </w: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09682DC0" w14:textId="7AA924F1" w:rsidR="00D554B1" w:rsidRPr="00D554B1" w:rsidRDefault="00D554B1" w:rsidP="00D554B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Outline a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 business model and funding plan for large scale deployment.</w:t>
      </w: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7CAFCDA7" w14:textId="47B4FE4E" w:rsidR="00D554B1" w:rsidRPr="00D554B1" w:rsidRDefault="00D554B1" w:rsidP="00D554B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Describe t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he necessary standards and regulatory compliance needed for successful deployment.</w:t>
      </w: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7F7174A1" w14:textId="037B9E3C" w:rsidR="00D554B1" w:rsidRPr="00D554B1" w:rsidRDefault="00D554B1" w:rsidP="00D554B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Explain t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he contribution made to the EU wide adoption of Robotics in Healthcare.</w:t>
      </w: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3E943328" w14:textId="03362E7B" w:rsidR="00D554B1" w:rsidRPr="00D554B1" w:rsidRDefault="00D554B1" w:rsidP="00D554B1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Show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 xml:space="preserve"> that the robotic application proposed has not yet been deployed on a larger scale in the clinical setting (deployed in less than 2 European countries (TRL 7-8)</w:t>
      </w:r>
      <w:r>
        <w:rPr>
          <w:rFonts w:ascii="Arial" w:hAnsi="Arial" w:cs="Arial"/>
          <w:i/>
          <w:iCs/>
          <w:color w:val="19356C"/>
          <w:sz w:val="18"/>
          <w:szCs w:val="18"/>
          <w:lang w:val="nl-NL"/>
        </w:rPr>
        <w:t>)</w:t>
      </w:r>
    </w:p>
    <w:p w14:paraId="5C8BE472" w14:textId="77777777" w:rsidR="00BD350C" w:rsidRPr="00707947" w:rsidRDefault="00BD350C" w:rsidP="00BD350C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7DC7D562" w14:textId="77777777" w:rsidR="006B2BC5" w:rsidRPr="00707947" w:rsidRDefault="006B2BC5" w:rsidP="00707947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707947">
        <w:rPr>
          <w:rFonts w:ascii="Arial" w:eastAsia="Arial" w:hAnsi="Arial" w:cs="Arial"/>
          <w:b/>
          <w:bCs/>
          <w:color w:val="19356C"/>
        </w:rPr>
        <w:t xml:space="preserve">Implementation </w:t>
      </w:r>
    </w:p>
    <w:p w14:paraId="765206FC" w14:textId="77ECB295" w:rsidR="00707947" w:rsidRPr="00707947" w:rsidRDefault="00707947" w:rsidP="00707947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B86C94">
        <w:rPr>
          <w:rFonts w:ascii="Arial" w:hAnsi="Arial" w:cs="Arial"/>
          <w:i/>
          <w:iCs/>
          <w:color w:val="19356C"/>
          <w:sz w:val="18"/>
          <w:szCs w:val="18"/>
        </w:rPr>
        <w:t>m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ax. </w:t>
      </w:r>
      <w:r w:rsidR="000D74CB">
        <w:rPr>
          <w:rFonts w:ascii="Arial" w:hAnsi="Arial" w:cs="Arial"/>
          <w:i/>
          <w:iCs/>
          <w:color w:val="19356C"/>
          <w:sz w:val="18"/>
          <w:szCs w:val="18"/>
        </w:rPr>
        <w:t>4</w:t>
      </w:r>
      <w:r w:rsidRPr="00707947">
        <w:rPr>
          <w:rFonts w:ascii="Arial" w:hAnsi="Arial" w:cs="Arial"/>
          <w:i/>
          <w:iCs/>
          <w:color w:val="19356C"/>
          <w:sz w:val="18"/>
          <w:szCs w:val="18"/>
        </w:rPr>
        <w:t xml:space="preserve"> pages)</w:t>
      </w:r>
    </w:p>
    <w:p w14:paraId="7861162B" w14:textId="5782824C" w:rsidR="00D554B1" w:rsidRPr="00D554B1" w:rsidRDefault="00D554B1" w:rsidP="00D554B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Explain the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 xml:space="preserve"> involvement of end-users in the implementation and deployment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clearly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 xml:space="preserve"> in 4 different deployment work packages.</w:t>
      </w: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3F9C687B" w14:textId="6F63E50C" w:rsidR="00D554B1" w:rsidRPr="00D554B1" w:rsidRDefault="00D554B1" w:rsidP="00D554B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Explain t</w:t>
      </w:r>
      <w:r w:rsidRPr="00D554B1">
        <w:rPr>
          <w:rFonts w:ascii="Arial" w:hAnsi="Arial" w:cs="Arial"/>
          <w:i/>
          <w:iCs/>
          <w:color w:val="19356C"/>
          <w:sz w:val="18"/>
          <w:szCs w:val="18"/>
        </w:rPr>
        <w:t>he process of deployment at each end-user site. </w:t>
      </w: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6E611012" w14:textId="1F0E1073" w:rsidR="00D554B1" w:rsidRPr="00D554B1" w:rsidRDefault="000D74CB" w:rsidP="00D554B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Identify t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</w:rPr>
        <w:t>he deployment challenges are clearly identified.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0590F8BF" w14:textId="07FB32A6" w:rsidR="00D554B1" w:rsidRPr="00D554B1" w:rsidRDefault="000D74CB" w:rsidP="00D554B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Develop a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</w:rPr>
        <w:t> work plan, specifying the work division among partners (incl. deliverables and milestones</w:t>
      </w:r>
      <w:r>
        <w:rPr>
          <w:rFonts w:ascii="Arial" w:hAnsi="Arial" w:cs="Arial"/>
          <w:i/>
          <w:iCs/>
          <w:color w:val="19356C"/>
          <w:sz w:val="18"/>
          <w:szCs w:val="18"/>
        </w:rPr>
        <w:t>)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</w:rPr>
        <w:t>.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25A35D01" w14:textId="68A637F8" w:rsidR="00D554B1" w:rsidRPr="00D554B1" w:rsidRDefault="000D74CB" w:rsidP="00D554B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Depict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</w:rPr>
        <w:t> the resource utilization and efficiency.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0733A9E3" w14:textId="4A7A04AE" w:rsidR="00D554B1" w:rsidRPr="00D554B1" w:rsidRDefault="000D74CB" w:rsidP="00D554B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Identify t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</w:rPr>
        <w:t>he resources and training needed at the end-user sites for successful deployment.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6409179E" w14:textId="00DEBA2B" w:rsidR="00D554B1" w:rsidRPr="00D554B1" w:rsidRDefault="000D74CB" w:rsidP="00D554B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Document t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</w:rPr>
        <w:t>he approvals and consent needed to operate successfully at each of the end-user sites and the timeline to acquire them.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4BDC0468" w14:textId="5CA65DA8" w:rsidR="00D554B1" w:rsidRPr="00D554B1" w:rsidRDefault="000D74CB" w:rsidP="00D554B1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Describe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</w:rPr>
        <w:t> the management and monitoring approach used to track project and deployment progress, especially at the end-user sites.</w:t>
      </w:r>
      <w:r w:rsidR="00D554B1"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5CAE9EEA" w14:textId="7563D45D" w:rsidR="006D7B01" w:rsidRPr="000D74CB" w:rsidRDefault="00D554B1" w:rsidP="006D7B01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  <w:lang w:val="en-NL"/>
        </w:rPr>
      </w:pPr>
      <w:r w:rsidRPr="00D554B1">
        <w:rPr>
          <w:rFonts w:ascii="Arial" w:hAnsi="Arial" w:cs="Arial"/>
          <w:i/>
          <w:iCs/>
          <w:color w:val="19356C"/>
          <w:sz w:val="18"/>
          <w:szCs w:val="18"/>
          <w:lang w:val="en-NL"/>
        </w:rPr>
        <w:t> </w:t>
      </w:r>
    </w:p>
    <w:p w14:paraId="32136348" w14:textId="533BA672" w:rsidR="008A314B" w:rsidRDefault="006D7B01" w:rsidP="006D7B01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>
        <w:rPr>
          <w:rFonts w:ascii="Arial" w:eastAsia="Arial" w:hAnsi="Arial" w:cs="Arial"/>
          <w:b/>
          <w:bCs/>
          <w:color w:val="19356C"/>
        </w:rPr>
        <w:t>Partner profiles</w:t>
      </w:r>
    </w:p>
    <w:p w14:paraId="2CD486B1" w14:textId="59CBCAAF" w:rsidR="006D7B01" w:rsidRPr="006D7B01" w:rsidRDefault="006D7B01" w:rsidP="006D7B01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eastAsia="Arial" w:hAnsi="Arial" w:cs="Arial"/>
          <w:b/>
          <w:bCs/>
          <w:color w:val="19356C"/>
        </w:rPr>
        <w:t xml:space="preserve"> </w:t>
      </w:r>
      <w:r w:rsidRPr="006D7B01">
        <w:rPr>
          <w:rFonts w:ascii="Arial" w:hAnsi="Arial" w:cs="Arial"/>
          <w:i/>
          <w:iCs/>
          <w:color w:val="19356C"/>
          <w:sz w:val="18"/>
          <w:szCs w:val="18"/>
        </w:rPr>
        <w:t>(</w:t>
      </w:r>
      <w:r w:rsidR="00FB2E7A">
        <w:rPr>
          <w:rFonts w:ascii="Arial" w:hAnsi="Arial" w:cs="Arial"/>
          <w:i/>
          <w:iCs/>
          <w:color w:val="19356C"/>
          <w:sz w:val="18"/>
          <w:szCs w:val="18"/>
        </w:rPr>
        <w:t>max. 1 page per partner)</w:t>
      </w:r>
    </w:p>
    <w:p w14:paraId="703FFD5A" w14:textId="74135DDC" w:rsidR="00166CE6" w:rsidRPr="00166CE6" w:rsidRDefault="006D7B01" w:rsidP="006D7B0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Give each partner</w:t>
      </w:r>
      <w:r w:rsidR="002B6DE6">
        <w:rPr>
          <w:rFonts w:ascii="Arial" w:hAnsi="Arial" w:cs="Arial"/>
          <w:i/>
          <w:iCs/>
          <w:color w:val="19356C"/>
          <w:sz w:val="18"/>
          <w:szCs w:val="18"/>
        </w:rPr>
        <w:t>'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s capabilities </w:t>
      </w:r>
      <w:r w:rsid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and experiences </w:t>
      </w:r>
      <w:r w:rsidR="001C637E">
        <w:rPr>
          <w:rFonts w:ascii="Arial" w:hAnsi="Arial" w:cs="Arial"/>
          <w:i/>
          <w:iCs/>
          <w:color w:val="19356C"/>
          <w:sz w:val="18"/>
          <w:szCs w:val="18"/>
        </w:rPr>
        <w:t>regarding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="001C637E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 w:rsidR="005B3AF0">
        <w:rPr>
          <w:rFonts w:ascii="Arial" w:hAnsi="Arial" w:cs="Arial"/>
          <w:i/>
          <w:iCs/>
          <w:color w:val="19356C"/>
          <w:sz w:val="18"/>
          <w:szCs w:val="18"/>
        </w:rPr>
        <w:t>COVID-19 Response project</w:t>
      </w:r>
      <w:r w:rsid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 and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its </w:t>
      </w:r>
      <w:r w:rsidR="005B3AF0">
        <w:rPr>
          <w:rFonts w:ascii="Arial" w:hAnsi="Arial" w:cs="Arial"/>
          <w:i/>
          <w:iCs/>
          <w:color w:val="19356C"/>
          <w:sz w:val="18"/>
          <w:szCs w:val="18"/>
        </w:rPr>
        <w:t>contribution</w:t>
      </w:r>
      <w:r w:rsidR="00166CE6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61E769B8" w14:textId="160EFA1A" w:rsidR="00166CE6" w:rsidRDefault="00166CE6" w:rsidP="006D7B01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Why is the collaboration of all the partners expected to reach the desired outcomes </w:t>
      </w:r>
      <w:r w:rsidR="001C637E">
        <w:rPr>
          <w:rFonts w:ascii="Arial" w:hAnsi="Arial" w:cs="Arial"/>
          <w:i/>
          <w:iCs/>
          <w:color w:val="19356C"/>
          <w:sz w:val="18"/>
          <w:szCs w:val="18"/>
        </w:rPr>
        <w:t>regarding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="005B3AF0">
        <w:rPr>
          <w:rFonts w:ascii="Arial" w:hAnsi="Arial" w:cs="Arial"/>
          <w:i/>
          <w:iCs/>
          <w:color w:val="19356C"/>
          <w:sz w:val="18"/>
          <w:szCs w:val="18"/>
        </w:rPr>
        <w:t>the deployment of a robotic application a healthcare-related environment</w:t>
      </w:r>
      <w:r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05CF93C9" w14:textId="77777777" w:rsidR="00166CE6" w:rsidRDefault="00166CE6" w:rsidP="00166CE6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50A0B737" w14:textId="1EE4DAA1" w:rsidR="00B86C94" w:rsidRPr="002256B7" w:rsidRDefault="00166CE6" w:rsidP="00166CE6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166CE6">
        <w:rPr>
          <w:rFonts w:ascii="Arial" w:eastAsia="Arial" w:hAnsi="Arial" w:cs="Arial"/>
          <w:b/>
          <w:bCs/>
          <w:color w:val="19356C"/>
        </w:rPr>
        <w:t>Resource planning</w:t>
      </w:r>
      <w:r w:rsidR="00B86C94">
        <w:rPr>
          <w:rFonts w:ascii="Arial" w:eastAsia="Arial" w:hAnsi="Arial" w:cs="Arial"/>
          <w:b/>
          <w:bCs/>
          <w:color w:val="19356C"/>
        </w:rPr>
        <w:t xml:space="preserve"> </w:t>
      </w:r>
      <w:r w:rsidR="00E94FA9">
        <w:rPr>
          <w:rFonts w:ascii="Arial" w:eastAsia="Arial" w:hAnsi="Arial" w:cs="Arial"/>
          <w:b/>
          <w:bCs/>
          <w:color w:val="19356C"/>
        </w:rPr>
        <w:t xml:space="preserve">/ </w:t>
      </w:r>
      <w:r w:rsidR="000E2F74">
        <w:rPr>
          <w:rFonts w:ascii="Arial" w:eastAsia="Arial" w:hAnsi="Arial" w:cs="Arial"/>
          <w:b/>
          <w:bCs/>
          <w:color w:val="19356C"/>
        </w:rPr>
        <w:t>CR</w:t>
      </w:r>
      <w:r w:rsidR="00E94FA9">
        <w:rPr>
          <w:rFonts w:ascii="Arial" w:eastAsia="Arial" w:hAnsi="Arial" w:cs="Arial"/>
          <w:b/>
          <w:bCs/>
          <w:color w:val="19356C"/>
        </w:rPr>
        <w:t xml:space="preserve"> budget</w:t>
      </w:r>
    </w:p>
    <w:p w14:paraId="40A191B2" w14:textId="266614A2" w:rsidR="00B86C94" w:rsidRDefault="00166CE6" w:rsidP="00166CE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Use the given </w:t>
      </w:r>
      <w:hyperlink r:id="rId13" w:history="1">
        <w:r w:rsidRPr="005B3AF0">
          <w:rPr>
            <w:rStyle w:val="Hyperlink"/>
            <w:rFonts w:ascii="Arial" w:hAnsi="Arial" w:cs="Arial"/>
            <w:i/>
            <w:iCs/>
            <w:sz w:val="18"/>
            <w:szCs w:val="18"/>
          </w:rPr>
          <w:t>budget tem</w:t>
        </w:r>
        <w:r w:rsidRPr="005B3AF0">
          <w:rPr>
            <w:rStyle w:val="Hyperlink"/>
            <w:rFonts w:ascii="Arial" w:hAnsi="Arial" w:cs="Arial"/>
            <w:i/>
            <w:iCs/>
            <w:sz w:val="18"/>
            <w:szCs w:val="18"/>
          </w:rPr>
          <w:t>p</w:t>
        </w:r>
        <w:r w:rsidRPr="005B3AF0">
          <w:rPr>
            <w:rStyle w:val="Hyperlink"/>
            <w:rFonts w:ascii="Arial" w:hAnsi="Arial" w:cs="Arial"/>
            <w:i/>
            <w:iCs/>
            <w:sz w:val="18"/>
            <w:szCs w:val="18"/>
          </w:rPr>
          <w:t>late</w:t>
        </w:r>
      </w:hyperlink>
      <w:r w:rsidRP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 to give a detailed estimation on the resource planning</w:t>
      </w:r>
      <w:r w:rsidR="00334DD6">
        <w:rPr>
          <w:rFonts w:ascii="Arial" w:hAnsi="Arial" w:cs="Arial"/>
          <w:i/>
          <w:iCs/>
          <w:color w:val="19356C"/>
          <w:sz w:val="18"/>
          <w:szCs w:val="18"/>
        </w:rPr>
        <w:t xml:space="preserve"> and total budget required</w:t>
      </w:r>
      <w:r w:rsidRPr="00166CE6">
        <w:rPr>
          <w:rFonts w:ascii="Arial" w:hAnsi="Arial" w:cs="Arial"/>
          <w:i/>
          <w:iCs/>
          <w:color w:val="19356C"/>
          <w:sz w:val="18"/>
          <w:szCs w:val="18"/>
        </w:rPr>
        <w:t xml:space="preserve"> including the PM per Partner</w:t>
      </w:r>
      <w:r w:rsidR="002256B7">
        <w:rPr>
          <w:rFonts w:ascii="Arial" w:hAnsi="Arial" w:cs="Arial"/>
          <w:i/>
          <w:iCs/>
          <w:color w:val="19356C"/>
          <w:sz w:val="18"/>
          <w:szCs w:val="18"/>
        </w:rPr>
        <w:t xml:space="preserve"> (to be uploaded separately in the online application form).</w:t>
      </w:r>
    </w:p>
    <w:p w14:paraId="115F35E7" w14:textId="77777777" w:rsidR="00334DD6" w:rsidRPr="00334DD6" w:rsidRDefault="00334DD6" w:rsidP="00334DD6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0CA3A966" w14:textId="18F65E18" w:rsidR="00334DD6" w:rsidRDefault="00334DD6" w:rsidP="00334DD6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 w:rsidRPr="00334DD6">
        <w:rPr>
          <w:rFonts w:ascii="Arial" w:eastAsia="Arial" w:hAnsi="Arial" w:cs="Arial"/>
          <w:b/>
          <w:bCs/>
          <w:color w:val="19356C"/>
        </w:rPr>
        <w:t>Ethical issues, data protection</w:t>
      </w:r>
      <w:r w:rsidR="001C637E">
        <w:rPr>
          <w:rFonts w:ascii="Arial" w:eastAsia="Arial" w:hAnsi="Arial" w:cs="Arial"/>
          <w:b/>
          <w:bCs/>
          <w:color w:val="19356C"/>
        </w:rPr>
        <w:t>,</w:t>
      </w:r>
      <w:r w:rsidRPr="00334DD6">
        <w:rPr>
          <w:rFonts w:ascii="Arial" w:eastAsia="Arial" w:hAnsi="Arial" w:cs="Arial"/>
          <w:b/>
          <w:bCs/>
          <w:color w:val="19356C"/>
        </w:rPr>
        <w:t xml:space="preserve"> and privacy</w:t>
      </w:r>
    </w:p>
    <w:p w14:paraId="7DA676A8" w14:textId="77777777" w:rsidR="00334DD6" w:rsidRDefault="00334DD6" w:rsidP="00334DD6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334DD6">
        <w:rPr>
          <w:rFonts w:ascii="Arial" w:hAnsi="Arial" w:cs="Arial"/>
          <w:i/>
          <w:iCs/>
          <w:color w:val="19356C"/>
          <w:sz w:val="18"/>
          <w:szCs w:val="18"/>
        </w:rPr>
        <w:t>(max.</w:t>
      </w:r>
      <w:r w:rsidR="00FB2E7A"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Pr="00334DD6">
        <w:rPr>
          <w:rFonts w:ascii="Arial" w:hAnsi="Arial" w:cs="Arial"/>
          <w:i/>
          <w:iCs/>
          <w:color w:val="19356C"/>
          <w:sz w:val="18"/>
          <w:szCs w:val="18"/>
        </w:rPr>
        <w:t>2 pages)</w:t>
      </w:r>
    </w:p>
    <w:p w14:paraId="76230B9B" w14:textId="7B0D2ECC" w:rsidR="00334DD6" w:rsidRDefault="00334DD6" w:rsidP="00334DD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Describe any </w:t>
      </w:r>
      <w:r w:rsidRPr="00334DD6">
        <w:rPr>
          <w:rFonts w:ascii="Arial" w:hAnsi="Arial" w:cs="Arial"/>
          <w:i/>
          <w:iCs/>
          <w:color w:val="19356C"/>
          <w:sz w:val="18"/>
          <w:szCs w:val="18"/>
        </w:rPr>
        <w:t>issues on ethics, data protection, and privacy of relevance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for the </w:t>
      </w:r>
      <w:r w:rsidR="002256B7">
        <w:rPr>
          <w:rFonts w:ascii="Arial" w:hAnsi="Arial" w:cs="Arial"/>
          <w:i/>
          <w:iCs/>
          <w:color w:val="19356C"/>
          <w:sz w:val="18"/>
          <w:szCs w:val="18"/>
        </w:rPr>
        <w:t>COVID-19 Response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 project</w:t>
      </w:r>
      <w:r w:rsidR="002256B7">
        <w:rPr>
          <w:rFonts w:ascii="Arial" w:hAnsi="Arial" w:cs="Arial"/>
          <w:i/>
          <w:iCs/>
          <w:color w:val="19356C"/>
          <w:sz w:val="18"/>
          <w:szCs w:val="18"/>
        </w:rPr>
        <w:t>, especially in the deployment phase</w:t>
      </w:r>
      <w:r>
        <w:rPr>
          <w:rFonts w:ascii="Arial" w:hAnsi="Arial" w:cs="Arial"/>
          <w:i/>
          <w:iCs/>
          <w:color w:val="19356C"/>
          <w:sz w:val="18"/>
          <w:szCs w:val="18"/>
        </w:rPr>
        <w:t xml:space="preserve">. </w:t>
      </w:r>
    </w:p>
    <w:p w14:paraId="39428F25" w14:textId="2490D07A" w:rsidR="008A314B" w:rsidRDefault="008A314B" w:rsidP="00FB2E7A">
      <w:bookmarkStart w:id="3" w:name="_heading=h.2xcytpi" w:colFirst="0" w:colLast="0"/>
      <w:bookmarkStart w:id="4" w:name="_heading=h.8r3mwtm8g52j" w:colFirst="0" w:colLast="0"/>
      <w:bookmarkStart w:id="5" w:name="_heading=h.udtc7pdldv1i" w:colFirst="0" w:colLast="0"/>
      <w:bookmarkStart w:id="6" w:name="_heading=h.cqrnhvcr9la9" w:colFirst="0" w:colLast="0"/>
      <w:bookmarkStart w:id="7" w:name="_heading=h.ckxwlq8s3jxd" w:colFirst="0" w:colLast="0"/>
      <w:bookmarkStart w:id="8" w:name="_heading=h.fjmi3qkrp5um" w:colFirst="0" w:colLast="0"/>
      <w:bookmarkStart w:id="9" w:name="_heading=h.cl0rs762wrt" w:colFirst="0" w:colLast="0"/>
      <w:bookmarkStart w:id="10" w:name="_heading=h.wvuq4ngkwdu4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8A314B" w:rsidSect="00FB2E7A">
      <w:headerReference w:type="default" r:id="rId14"/>
      <w:footerReference w:type="even" r:id="rId15"/>
      <w:footerReference w:type="default" r:id="rId16"/>
      <w:footerReference w:type="first" r:id="rId17"/>
      <w:pgSz w:w="11900" w:h="16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CB8A" w14:textId="77777777" w:rsidR="0027435B" w:rsidRDefault="0027435B">
      <w:r>
        <w:separator/>
      </w:r>
    </w:p>
  </w:endnote>
  <w:endnote w:type="continuationSeparator" w:id="0">
    <w:p w14:paraId="5AC8201C" w14:textId="77777777" w:rsidR="0027435B" w:rsidRDefault="0027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D93F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6C30DAA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33F03369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20F11857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B584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40C03FF3" w14:textId="77777777" w:rsidR="00775E3D" w:rsidRDefault="00775E3D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93BD3D1" wp14:editId="2739C61B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02C8" w14:textId="77777777" w:rsidR="00FB2E7A" w:rsidRDefault="00FB2E7A" w:rsidP="00FB2E7A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14FF950A" wp14:editId="2C056711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1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60A61B" w14:textId="664FC71F" w:rsidR="00775E3D" w:rsidRDefault="00775E3D">
    <w:pPr>
      <w:pBdr>
        <w:top w:val="nil"/>
        <w:left w:val="nil"/>
        <w:bottom w:val="nil"/>
        <w:right w:val="nil"/>
        <w:between w:val="nil"/>
      </w:pBdr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B7A8" w14:textId="77777777" w:rsidR="0027435B" w:rsidRDefault="0027435B">
      <w:r>
        <w:separator/>
      </w:r>
    </w:p>
  </w:footnote>
  <w:footnote w:type="continuationSeparator" w:id="0">
    <w:p w14:paraId="46DCFA97" w14:textId="77777777" w:rsidR="0027435B" w:rsidRDefault="0027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272F" w14:textId="4579F7BD" w:rsidR="00775E3D" w:rsidRPr="006539FF" w:rsidRDefault="006539FF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3EF771" wp14:editId="55A7963F">
          <wp:simplePos x="0" y="0"/>
          <wp:positionH relativeFrom="column">
            <wp:posOffset>4609836</wp:posOffset>
          </wp:positionH>
          <wp:positionV relativeFrom="paragraph">
            <wp:posOffset>-44450</wp:posOffset>
          </wp:positionV>
          <wp:extent cx="1459865" cy="512445"/>
          <wp:effectExtent l="0" t="0" r="635" b="0"/>
          <wp:wrapSquare wrapText="bothSides" distT="0" distB="0" distL="114300" distR="11430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9865" cy="512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539FF">
      <w:rPr>
        <w:rFonts w:ascii="Arial" w:hAnsi="Arial" w:cs="Arial"/>
        <w:color w:val="000000"/>
        <w:sz w:val="20"/>
        <w:szCs w:val="20"/>
      </w:rPr>
      <w:t xml:space="preserve">DIH-HERO - </w:t>
    </w:r>
    <w:r w:rsidR="000E2F74">
      <w:rPr>
        <w:rFonts w:ascii="Arial" w:hAnsi="Arial" w:cs="Arial"/>
        <w:color w:val="000000"/>
        <w:sz w:val="20"/>
        <w:szCs w:val="20"/>
      </w:rPr>
      <w:t xml:space="preserve">COVID-19 Response </w:t>
    </w:r>
    <w:r>
      <w:rPr>
        <w:rFonts w:ascii="Arial" w:hAnsi="Arial" w:cs="Arial"/>
        <w:color w:val="000000"/>
        <w:sz w:val="20"/>
        <w:szCs w:val="20"/>
      </w:rPr>
      <w:t xml:space="preserve">- </w:t>
    </w:r>
    <w:r w:rsidRPr="006539FF">
      <w:rPr>
        <w:rFonts w:ascii="Arial" w:hAnsi="Arial" w:cs="Arial"/>
        <w:color w:val="000000"/>
        <w:sz w:val="20"/>
        <w:szCs w:val="20"/>
      </w:rPr>
      <w:t>Proposal Template</w:t>
    </w:r>
    <w:r w:rsidR="004205FB">
      <w:rPr>
        <w:rFonts w:ascii="Arial" w:hAnsi="Arial" w:cs="Arial"/>
        <w:color w:val="000000"/>
        <w:sz w:val="20"/>
        <w:szCs w:val="20"/>
      </w:rPr>
      <w:t xml:space="preserve"> - Part 2 - Description of the </w:t>
    </w:r>
    <w:r w:rsidR="000E2F74">
      <w:rPr>
        <w:rFonts w:ascii="Arial" w:hAnsi="Arial" w:cs="Arial"/>
        <w:color w:val="000000"/>
        <w:sz w:val="20"/>
        <w:szCs w:val="20"/>
      </w:rPr>
      <w:t>COVID-19 Response</w:t>
    </w:r>
    <w:r w:rsidR="005B3AF0">
      <w:rPr>
        <w:rFonts w:ascii="Arial" w:hAnsi="Arial" w:cs="Arial"/>
        <w:color w:val="000000"/>
        <w:sz w:val="20"/>
        <w:szCs w:val="20"/>
      </w:rPr>
      <w:t xml:space="preserve"> Project</w:t>
    </w:r>
    <w:r w:rsidR="00775E3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EF4"/>
    <w:multiLevelType w:val="multilevel"/>
    <w:tmpl w:val="06682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981128"/>
    <w:multiLevelType w:val="multilevel"/>
    <w:tmpl w:val="A052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FE5D46"/>
    <w:multiLevelType w:val="multilevel"/>
    <w:tmpl w:val="FF54D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E07880"/>
    <w:multiLevelType w:val="multilevel"/>
    <w:tmpl w:val="474A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00665D"/>
    <w:multiLevelType w:val="multilevel"/>
    <w:tmpl w:val="9DECEF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186A52"/>
    <w:multiLevelType w:val="hybridMultilevel"/>
    <w:tmpl w:val="3AB4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10B0"/>
    <w:multiLevelType w:val="multilevel"/>
    <w:tmpl w:val="E392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313CEB"/>
    <w:multiLevelType w:val="multilevel"/>
    <w:tmpl w:val="7E7E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BE26D5"/>
    <w:multiLevelType w:val="multilevel"/>
    <w:tmpl w:val="00529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4D3049"/>
    <w:multiLevelType w:val="multilevel"/>
    <w:tmpl w:val="2014FA0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E3455C"/>
    <w:multiLevelType w:val="multilevel"/>
    <w:tmpl w:val="428AF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0CD2067"/>
    <w:multiLevelType w:val="multilevel"/>
    <w:tmpl w:val="96A4B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DF96A9D"/>
    <w:multiLevelType w:val="multilevel"/>
    <w:tmpl w:val="A2EA9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716DA6"/>
    <w:multiLevelType w:val="hybridMultilevel"/>
    <w:tmpl w:val="3A10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5199C"/>
    <w:multiLevelType w:val="multilevel"/>
    <w:tmpl w:val="63622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DCC69CF"/>
    <w:multiLevelType w:val="multilevel"/>
    <w:tmpl w:val="FA74F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31539F7"/>
    <w:multiLevelType w:val="multilevel"/>
    <w:tmpl w:val="109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4F5F94"/>
    <w:multiLevelType w:val="hybridMultilevel"/>
    <w:tmpl w:val="F8EE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36317"/>
    <w:multiLevelType w:val="multilevel"/>
    <w:tmpl w:val="764A5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0"/>
  </w:num>
  <w:num w:numId="5">
    <w:abstractNumId w:val="18"/>
  </w:num>
  <w:num w:numId="6">
    <w:abstractNumId w:val="14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13"/>
  </w:num>
  <w:num w:numId="13">
    <w:abstractNumId w:val="5"/>
  </w:num>
  <w:num w:numId="14">
    <w:abstractNumId w:val="17"/>
  </w:num>
  <w:num w:numId="15">
    <w:abstractNumId w:val="3"/>
  </w:num>
  <w:num w:numId="16">
    <w:abstractNumId w:val="6"/>
  </w:num>
  <w:num w:numId="17">
    <w:abstractNumId w:val="1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NDIHMizNzI0NLZR0lIJTi4sz8/NACkxqAY/s97ksAAAA"/>
  </w:docVars>
  <w:rsids>
    <w:rsidRoot w:val="008A314B"/>
    <w:rsid w:val="00030097"/>
    <w:rsid w:val="000D74CB"/>
    <w:rsid w:val="000E2F74"/>
    <w:rsid w:val="00166CE6"/>
    <w:rsid w:val="001C637E"/>
    <w:rsid w:val="002256B7"/>
    <w:rsid w:val="0027435B"/>
    <w:rsid w:val="00276BBB"/>
    <w:rsid w:val="002B6DE6"/>
    <w:rsid w:val="00334DD6"/>
    <w:rsid w:val="00363E20"/>
    <w:rsid w:val="003A2C98"/>
    <w:rsid w:val="004205FB"/>
    <w:rsid w:val="00447D70"/>
    <w:rsid w:val="00456733"/>
    <w:rsid w:val="004845FF"/>
    <w:rsid w:val="005115AA"/>
    <w:rsid w:val="005238C6"/>
    <w:rsid w:val="00563B32"/>
    <w:rsid w:val="005A308E"/>
    <w:rsid w:val="005B3AF0"/>
    <w:rsid w:val="005C5503"/>
    <w:rsid w:val="005E6037"/>
    <w:rsid w:val="006539FF"/>
    <w:rsid w:val="00694204"/>
    <w:rsid w:val="006B2BC5"/>
    <w:rsid w:val="006D7B01"/>
    <w:rsid w:val="00707947"/>
    <w:rsid w:val="00754F09"/>
    <w:rsid w:val="00775E3D"/>
    <w:rsid w:val="00785400"/>
    <w:rsid w:val="007C790B"/>
    <w:rsid w:val="00856B77"/>
    <w:rsid w:val="008606EB"/>
    <w:rsid w:val="008A314B"/>
    <w:rsid w:val="008A387B"/>
    <w:rsid w:val="00911C0A"/>
    <w:rsid w:val="00913487"/>
    <w:rsid w:val="00924F9D"/>
    <w:rsid w:val="009A4370"/>
    <w:rsid w:val="00AB4B55"/>
    <w:rsid w:val="00AE458F"/>
    <w:rsid w:val="00B86C94"/>
    <w:rsid w:val="00B91EC7"/>
    <w:rsid w:val="00BD3446"/>
    <w:rsid w:val="00BD350C"/>
    <w:rsid w:val="00CA67FE"/>
    <w:rsid w:val="00D03EB2"/>
    <w:rsid w:val="00D554B1"/>
    <w:rsid w:val="00DC17CD"/>
    <w:rsid w:val="00DE1F39"/>
    <w:rsid w:val="00DF254D"/>
    <w:rsid w:val="00E52EB0"/>
    <w:rsid w:val="00E94FA9"/>
    <w:rsid w:val="00F644A1"/>
    <w:rsid w:val="00F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3C07E4"/>
  <w15:docId w15:val="{191C5472-F5AD-2045-8548-275E235D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  <w:color w:val="19336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rFonts w:ascii="Arial" w:eastAsia="Arial" w:hAnsi="Arial" w:cs="Arial"/>
      <w:color w:val="2F5496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ind w:left="720"/>
      <w:outlineLvl w:val="2"/>
    </w:pPr>
    <w:rPr>
      <w:rFonts w:ascii="Arial" w:eastAsia="Arial" w:hAnsi="Arial" w:cs="Arial"/>
      <w:color w:val="19336B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F8"/>
  </w:style>
  <w:style w:type="paragraph" w:styleId="Footer">
    <w:name w:val="footer"/>
    <w:basedOn w:val="Normal"/>
    <w:link w:val="Foot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9F8"/>
  </w:style>
  <w:style w:type="paragraph" w:styleId="TOC1">
    <w:name w:val="toc 1"/>
    <w:basedOn w:val="Normal"/>
    <w:next w:val="Normal"/>
    <w:autoRedefine/>
    <w:uiPriority w:val="39"/>
    <w:unhideWhenUsed/>
    <w:rsid w:val="004704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04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40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7040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5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5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5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3514"/>
    <w:pPr>
      <w:ind w:left="720"/>
      <w:contextualSpacing/>
    </w:p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0"/>
    <w:rPr>
      <w:sz w:val="18"/>
      <w:szCs w:val="18"/>
    </w:rPr>
  </w:style>
  <w:style w:type="paragraph" w:styleId="NoSpacing">
    <w:name w:val="No Spacing"/>
    <w:basedOn w:val="Normal"/>
    <w:uiPriority w:val="1"/>
    <w:qFormat/>
    <w:rsid w:val="002010BC"/>
    <w:pPr>
      <w:spacing w:line="288" w:lineRule="auto"/>
      <w:jc w:val="both"/>
    </w:pPr>
    <w:rPr>
      <w:rFonts w:ascii="Arial" w:eastAsia="Arial" w:hAnsi="Arial" w:cs="Arial"/>
      <w:b/>
      <w:color w:val="19336B"/>
    </w:r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334DD6"/>
    <w:pPr>
      <w:spacing w:line="284" w:lineRule="atLeast"/>
    </w:pPr>
    <w:rPr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6D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6DE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h-hero.eu/wp-content/uploads/2021/10/DIH-HERO-budget-template-COVID-19-Response.xls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h-hero.e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035237997284F8FB8A9AC7C4C07D9" ma:contentTypeVersion="11" ma:contentTypeDescription="Een nieuw document maken." ma:contentTypeScope="" ma:versionID="5790dc7c5c41e00e8c598c08f33f0b56">
  <xsd:schema xmlns:xsd="http://www.w3.org/2001/XMLSchema" xmlns:xs="http://www.w3.org/2001/XMLSchema" xmlns:p="http://schemas.microsoft.com/office/2006/metadata/properties" xmlns:ns2="83524330-c584-432b-ac5a-7f8bd819defb" targetNamespace="http://schemas.microsoft.com/office/2006/metadata/properties" ma:root="true" ma:fieldsID="9bfcf518e997d96e6a0d5ad1be3b3604" ns2:_="">
    <xsd:import namespace="83524330-c584-432b-ac5a-7f8bd819d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4330-c584-432b-ac5a-7f8bd819d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+4JrCuHMg99B1VF42T3tVaoTmw==">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0C813-5DC5-4984-AC10-A68FA224E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77D4C5-3CAF-481A-89E2-FE38D4F4F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24330-c584-432b-ac5a-7f8bd819d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78BFF2D-66E3-4F5D-8897-0E3BEA2FE4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Bödding, Maren (UT-SBD)</cp:lastModifiedBy>
  <cp:revision>2</cp:revision>
  <dcterms:created xsi:type="dcterms:W3CDTF">2021-10-14T19:12:00Z</dcterms:created>
  <dcterms:modified xsi:type="dcterms:W3CDTF">2021-10-14T19:12:00Z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0x0101009D4035237997284F8FB8A9AC7C4C07D9</vt:lpwstr>
  </property>
</Properties>
</file>